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4FB6" w:rsidRDefault="00674FB6" w:rsidP="00674FB6">
      <w:pPr>
        <w:pStyle w:val="a5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674FB6">
        <w:rPr>
          <w:rFonts w:ascii="Times New Roman" w:hAnsi="Times New Roman" w:cs="Times New Roman"/>
          <w:b/>
          <w:sz w:val="32"/>
          <w:szCs w:val="32"/>
          <w:u w:val="single"/>
        </w:rPr>
        <w:t>Полномочия органов опеки и попечительства</w:t>
      </w:r>
    </w:p>
    <w:p w:rsidR="00CC4D7F" w:rsidRPr="00674FB6" w:rsidRDefault="00CC4D7F" w:rsidP="00674FB6">
      <w:pPr>
        <w:pStyle w:val="a5"/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674FB6" w:rsidRPr="00674FB6" w:rsidRDefault="00674FB6" w:rsidP="00CC4D7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674FB6">
        <w:rPr>
          <w:rFonts w:ascii="Times New Roman" w:eastAsia="Times New Roman" w:hAnsi="Times New Roman" w:cs="Times New Roman"/>
          <w:sz w:val="28"/>
          <w:szCs w:val="28"/>
        </w:rPr>
        <w:t>К полномочиям органов опеки и попечительства относятся:</w:t>
      </w:r>
    </w:p>
    <w:p w:rsidR="00674FB6" w:rsidRPr="00CC4D7F" w:rsidRDefault="00674FB6" w:rsidP="00CC4D7F">
      <w:pPr>
        <w:pStyle w:val="a6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5" w:anchor="dst123" w:history="1">
        <w:r w:rsidR="00CC4D7F" w:rsidRPr="00CC4D7F">
          <w:rPr>
            <w:rFonts w:ascii="Times New Roman" w:eastAsia="Times New Roman" w:hAnsi="Times New Roman" w:cs="Times New Roman"/>
            <w:color w:val="1A0DAB"/>
            <w:sz w:val="28"/>
            <w:szCs w:val="28"/>
          </w:rPr>
          <w:t>В</w:t>
        </w:r>
        <w:r w:rsidRPr="00CC4D7F">
          <w:rPr>
            <w:rFonts w:ascii="Times New Roman" w:eastAsia="Times New Roman" w:hAnsi="Times New Roman" w:cs="Times New Roman"/>
            <w:color w:val="1A0DAB"/>
            <w:sz w:val="28"/>
            <w:szCs w:val="28"/>
          </w:rPr>
          <w:t>ыявление и учет</w:t>
        </w:r>
      </w:hyperlink>
      <w:r w:rsidRPr="00CC4D7F">
        <w:rPr>
          <w:rFonts w:ascii="Times New Roman" w:eastAsia="Times New Roman" w:hAnsi="Times New Roman" w:cs="Times New Roman"/>
          <w:sz w:val="28"/>
          <w:szCs w:val="28"/>
        </w:rPr>
        <w:t> граждан, нуждающихся в установлении над ними опеки или попечительства;</w:t>
      </w:r>
    </w:p>
    <w:p w:rsidR="00674FB6" w:rsidRPr="00CC4D7F" w:rsidRDefault="00674FB6" w:rsidP="00CC4D7F">
      <w:pPr>
        <w:pStyle w:val="a6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4D7F">
        <w:rPr>
          <w:rFonts w:ascii="Times New Roman" w:eastAsia="Times New Roman" w:hAnsi="Times New Roman" w:cs="Times New Roman"/>
          <w:sz w:val="28"/>
          <w:szCs w:val="28"/>
        </w:rPr>
        <w:t>обращение в суд с заявлением о </w:t>
      </w:r>
      <w:hyperlink r:id="rId6" w:history="1">
        <w:r w:rsidRPr="00CC4D7F">
          <w:rPr>
            <w:rFonts w:ascii="Times New Roman" w:eastAsia="Times New Roman" w:hAnsi="Times New Roman" w:cs="Times New Roman"/>
            <w:color w:val="1A0DAB"/>
            <w:sz w:val="28"/>
            <w:szCs w:val="28"/>
          </w:rPr>
          <w:t>признании</w:t>
        </w:r>
      </w:hyperlink>
      <w:r w:rsidRPr="00CC4D7F">
        <w:rPr>
          <w:rFonts w:ascii="Times New Roman" w:eastAsia="Times New Roman" w:hAnsi="Times New Roman" w:cs="Times New Roman"/>
          <w:sz w:val="28"/>
          <w:szCs w:val="28"/>
        </w:rPr>
        <w:t> гражданина недееспособным или об ограничении его дееспособности, а также о </w:t>
      </w:r>
      <w:hyperlink r:id="rId7" w:history="1">
        <w:r w:rsidRPr="00CC4D7F">
          <w:rPr>
            <w:rFonts w:ascii="Times New Roman" w:eastAsia="Times New Roman" w:hAnsi="Times New Roman" w:cs="Times New Roman"/>
            <w:color w:val="1A0DAB"/>
            <w:sz w:val="28"/>
            <w:szCs w:val="28"/>
          </w:rPr>
          <w:t>признании</w:t>
        </w:r>
      </w:hyperlink>
      <w:r w:rsidRPr="00CC4D7F">
        <w:rPr>
          <w:rFonts w:ascii="Times New Roman" w:eastAsia="Times New Roman" w:hAnsi="Times New Roman" w:cs="Times New Roman"/>
          <w:sz w:val="28"/>
          <w:szCs w:val="28"/>
        </w:rPr>
        <w:t> подопечного дееспособным</w:t>
      </w:r>
      <w:r w:rsidR="00CC4D7F" w:rsidRPr="00CC4D7F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674FB6" w:rsidRPr="00CC4D7F" w:rsidRDefault="00674FB6" w:rsidP="00CC4D7F">
      <w:pPr>
        <w:pStyle w:val="a6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8" w:history="1">
        <w:r w:rsidRPr="00CC4D7F">
          <w:rPr>
            <w:rFonts w:ascii="Times New Roman" w:eastAsia="Times New Roman" w:hAnsi="Times New Roman" w:cs="Times New Roman"/>
            <w:color w:val="1A0DAB"/>
            <w:sz w:val="28"/>
            <w:szCs w:val="28"/>
          </w:rPr>
          <w:t>установление опеки или попечительства</w:t>
        </w:r>
      </w:hyperlink>
      <w:r w:rsidRPr="00CC4D7F">
        <w:rPr>
          <w:rFonts w:ascii="Times New Roman" w:eastAsia="Times New Roman" w:hAnsi="Times New Roman" w:cs="Times New Roman"/>
          <w:sz w:val="28"/>
          <w:szCs w:val="28"/>
        </w:rPr>
        <w:t>;</w:t>
      </w:r>
    </w:p>
    <w:p w:rsidR="00674FB6" w:rsidRPr="00CC4D7F" w:rsidRDefault="00674FB6" w:rsidP="00CC4D7F">
      <w:pPr>
        <w:pStyle w:val="a6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4D7F">
        <w:rPr>
          <w:rFonts w:ascii="Times New Roman" w:eastAsia="Times New Roman" w:hAnsi="Times New Roman" w:cs="Times New Roman"/>
          <w:sz w:val="28"/>
          <w:szCs w:val="28"/>
        </w:rPr>
        <w:t>осуществление </w:t>
      </w:r>
      <w:hyperlink r:id="rId9" w:anchor="dst100163" w:history="1">
        <w:r w:rsidRPr="00CC4D7F">
          <w:rPr>
            <w:rFonts w:ascii="Times New Roman" w:eastAsia="Times New Roman" w:hAnsi="Times New Roman" w:cs="Times New Roman"/>
            <w:color w:val="1A0DAB"/>
            <w:sz w:val="28"/>
            <w:szCs w:val="28"/>
          </w:rPr>
          <w:t>надзора</w:t>
        </w:r>
      </w:hyperlink>
      <w:r w:rsidRPr="00CC4D7F">
        <w:rPr>
          <w:rFonts w:ascii="Times New Roman" w:eastAsia="Times New Roman" w:hAnsi="Times New Roman" w:cs="Times New Roman"/>
          <w:sz w:val="28"/>
          <w:szCs w:val="28"/>
        </w:rPr>
        <w:t> за деятельностью опекунов и попечителей, деятельностью организаций, в которые помещены недееспособные или не полностью дееспособные граждане;</w:t>
      </w:r>
    </w:p>
    <w:p w:rsidR="00674FB6" w:rsidRPr="00CC4D7F" w:rsidRDefault="00674FB6" w:rsidP="00CC4D7F">
      <w:pPr>
        <w:pStyle w:val="a6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4D7F">
        <w:rPr>
          <w:rFonts w:ascii="Times New Roman" w:eastAsia="Times New Roman" w:hAnsi="Times New Roman" w:cs="Times New Roman"/>
          <w:sz w:val="28"/>
          <w:szCs w:val="28"/>
        </w:rPr>
        <w:t>освобождение и отстранение в соответствии с настоящим Федеральным </w:t>
      </w:r>
      <w:hyperlink r:id="rId10" w:anchor="dst100197" w:history="1">
        <w:r w:rsidRPr="00CC4D7F">
          <w:rPr>
            <w:rFonts w:ascii="Times New Roman" w:eastAsia="Times New Roman" w:hAnsi="Times New Roman" w:cs="Times New Roman"/>
            <w:color w:val="1A0DAB"/>
            <w:sz w:val="28"/>
            <w:szCs w:val="28"/>
          </w:rPr>
          <w:t>законом</w:t>
        </w:r>
      </w:hyperlink>
      <w:r w:rsidRPr="00CC4D7F">
        <w:rPr>
          <w:rFonts w:ascii="Times New Roman" w:eastAsia="Times New Roman" w:hAnsi="Times New Roman" w:cs="Times New Roman"/>
          <w:sz w:val="28"/>
          <w:szCs w:val="28"/>
        </w:rPr>
        <w:t> опекунов и попечителей от исполнения ими своих обязанностей;</w:t>
      </w:r>
    </w:p>
    <w:p w:rsidR="00674FB6" w:rsidRPr="00CC4D7F" w:rsidRDefault="00674FB6" w:rsidP="00CC4D7F">
      <w:pPr>
        <w:pStyle w:val="a6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4D7F">
        <w:rPr>
          <w:rFonts w:ascii="Times New Roman" w:eastAsia="Times New Roman" w:hAnsi="Times New Roman" w:cs="Times New Roman"/>
          <w:sz w:val="28"/>
          <w:szCs w:val="28"/>
        </w:rPr>
        <w:t>выдача в соответствии с настоящим Федеральным </w:t>
      </w:r>
      <w:hyperlink r:id="rId11" w:anchor="dst100147" w:history="1">
        <w:r w:rsidRPr="00CC4D7F">
          <w:rPr>
            <w:rFonts w:ascii="Times New Roman" w:eastAsia="Times New Roman" w:hAnsi="Times New Roman" w:cs="Times New Roman"/>
            <w:color w:val="1A0DAB"/>
            <w:sz w:val="28"/>
            <w:szCs w:val="28"/>
          </w:rPr>
          <w:t>законом</w:t>
        </w:r>
      </w:hyperlink>
      <w:r w:rsidRPr="00CC4D7F">
        <w:rPr>
          <w:rFonts w:ascii="Times New Roman" w:eastAsia="Times New Roman" w:hAnsi="Times New Roman" w:cs="Times New Roman"/>
          <w:sz w:val="28"/>
          <w:szCs w:val="28"/>
        </w:rPr>
        <w:t> разрешений на совершение сделок с имуществом подопечных;</w:t>
      </w:r>
    </w:p>
    <w:p w:rsidR="00674FB6" w:rsidRPr="00CC4D7F" w:rsidRDefault="00674FB6" w:rsidP="00CC4D7F">
      <w:pPr>
        <w:pStyle w:val="a6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4D7F">
        <w:rPr>
          <w:rFonts w:ascii="Times New Roman" w:eastAsia="Times New Roman" w:hAnsi="Times New Roman" w:cs="Times New Roman"/>
          <w:sz w:val="28"/>
          <w:szCs w:val="28"/>
        </w:rPr>
        <w:t>заключение договоров доверительного управления имуществом подопечных в соответствии со </w:t>
      </w:r>
      <w:hyperlink r:id="rId12" w:anchor="dst100213" w:history="1">
        <w:r w:rsidRPr="00CC4D7F">
          <w:rPr>
            <w:rFonts w:ascii="Times New Roman" w:eastAsia="Times New Roman" w:hAnsi="Times New Roman" w:cs="Times New Roman"/>
            <w:color w:val="1A0DAB"/>
            <w:sz w:val="28"/>
            <w:szCs w:val="28"/>
          </w:rPr>
          <w:t>статьей 38</w:t>
        </w:r>
      </w:hyperlink>
      <w:r w:rsidRPr="00CC4D7F">
        <w:rPr>
          <w:rFonts w:ascii="Times New Roman" w:eastAsia="Times New Roman" w:hAnsi="Times New Roman" w:cs="Times New Roman"/>
          <w:sz w:val="28"/>
          <w:szCs w:val="28"/>
        </w:rPr>
        <w:t> Гражданского кодекса Российской Федерации;</w:t>
      </w:r>
    </w:p>
    <w:p w:rsidR="00674FB6" w:rsidRPr="00CC4D7F" w:rsidRDefault="00674FB6" w:rsidP="00CC4D7F">
      <w:pPr>
        <w:pStyle w:val="a6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4D7F">
        <w:rPr>
          <w:rFonts w:ascii="Times New Roman" w:eastAsia="Times New Roman" w:hAnsi="Times New Roman" w:cs="Times New Roman"/>
          <w:sz w:val="28"/>
          <w:szCs w:val="28"/>
        </w:rPr>
        <w:t>представление законных интересов несовершеннолетних граждан и недееспособных граждан, находящихся под опекой или попечительством, в отношениях с любыми лицами (в том числе в судах), если действия опекунов или попечителей по представлению законных интересов подопечных противоречат законодательству Российской Федерации и (или) законодательству субъектов Российской Федерации или интересам подопечных либо если опекуны или попечители не осуществляют защиту законных интересов подопечных;</w:t>
      </w:r>
    </w:p>
    <w:p w:rsidR="00674FB6" w:rsidRPr="00CC4D7F" w:rsidRDefault="00674FB6" w:rsidP="00CC4D7F">
      <w:pPr>
        <w:pStyle w:val="a6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4D7F">
        <w:rPr>
          <w:rFonts w:ascii="Times New Roman" w:eastAsia="Times New Roman" w:hAnsi="Times New Roman" w:cs="Times New Roman"/>
          <w:sz w:val="28"/>
          <w:szCs w:val="28"/>
        </w:rPr>
        <w:t>выдача разрешения на раздельное проживание попечителей и их несовершеннолетних подопечных в соответствии со </w:t>
      </w:r>
      <w:hyperlink r:id="rId13" w:anchor="dst100199" w:history="1">
        <w:r w:rsidRPr="00CC4D7F">
          <w:rPr>
            <w:rFonts w:ascii="Times New Roman" w:eastAsia="Times New Roman" w:hAnsi="Times New Roman" w:cs="Times New Roman"/>
            <w:color w:val="1A0DAB"/>
            <w:sz w:val="28"/>
            <w:szCs w:val="28"/>
          </w:rPr>
          <w:t>статьей 36</w:t>
        </w:r>
      </w:hyperlink>
      <w:r w:rsidRPr="00CC4D7F">
        <w:rPr>
          <w:rFonts w:ascii="Times New Roman" w:eastAsia="Times New Roman" w:hAnsi="Times New Roman" w:cs="Times New Roman"/>
          <w:sz w:val="28"/>
          <w:szCs w:val="28"/>
        </w:rPr>
        <w:t> Гражданского кодекса Российской Федерации;</w:t>
      </w:r>
    </w:p>
    <w:p w:rsidR="00674FB6" w:rsidRPr="00CC4D7F" w:rsidRDefault="00674FB6" w:rsidP="00CC4D7F">
      <w:pPr>
        <w:pStyle w:val="a6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4D7F">
        <w:rPr>
          <w:rFonts w:ascii="Times New Roman" w:eastAsia="Times New Roman" w:hAnsi="Times New Roman" w:cs="Times New Roman"/>
          <w:sz w:val="28"/>
          <w:szCs w:val="28"/>
        </w:rPr>
        <w:t>подбор, учет и подготовка в </w:t>
      </w:r>
      <w:hyperlink r:id="rId14" w:anchor="dst100019" w:history="1">
        <w:r w:rsidRPr="00CC4D7F">
          <w:rPr>
            <w:rFonts w:ascii="Times New Roman" w:eastAsia="Times New Roman" w:hAnsi="Times New Roman" w:cs="Times New Roman"/>
            <w:color w:val="1A0DAB"/>
            <w:sz w:val="28"/>
            <w:szCs w:val="28"/>
          </w:rPr>
          <w:t>порядке</w:t>
        </w:r>
      </w:hyperlink>
      <w:r w:rsidRPr="00CC4D7F">
        <w:rPr>
          <w:rFonts w:ascii="Times New Roman" w:eastAsia="Times New Roman" w:hAnsi="Times New Roman" w:cs="Times New Roman"/>
          <w:sz w:val="28"/>
          <w:szCs w:val="28"/>
        </w:rPr>
        <w:t>, определяемом Правительством Российской Федерации, граждан, выразивших желание стать опекунами или попечителями либо принять детей, оставшихся без попечения родителей, в семью на воспитание в иных установленных семейным </w:t>
      </w:r>
      <w:hyperlink r:id="rId15" w:anchor="dst100838" w:history="1">
        <w:r w:rsidRPr="00CC4D7F">
          <w:rPr>
            <w:rFonts w:ascii="Times New Roman" w:eastAsia="Times New Roman" w:hAnsi="Times New Roman" w:cs="Times New Roman"/>
            <w:color w:val="1A0DAB"/>
            <w:sz w:val="28"/>
            <w:szCs w:val="28"/>
          </w:rPr>
          <w:t>законодательством</w:t>
        </w:r>
      </w:hyperlink>
      <w:r w:rsidRPr="00CC4D7F">
        <w:rPr>
          <w:rFonts w:ascii="Times New Roman" w:eastAsia="Times New Roman" w:hAnsi="Times New Roman" w:cs="Times New Roman"/>
          <w:sz w:val="28"/>
          <w:szCs w:val="28"/>
        </w:rPr>
        <w:t> формах;</w:t>
      </w:r>
    </w:p>
    <w:p w:rsidR="00674FB6" w:rsidRPr="00CC4D7F" w:rsidRDefault="00674FB6" w:rsidP="00CC4D7F">
      <w:pPr>
        <w:pStyle w:val="a6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hyperlink r:id="rId16" w:anchor="dst100165" w:history="1">
        <w:r w:rsidRPr="00CC4D7F">
          <w:rPr>
            <w:rFonts w:ascii="Times New Roman" w:eastAsia="Times New Roman" w:hAnsi="Times New Roman" w:cs="Times New Roman"/>
            <w:color w:val="1A0DAB"/>
            <w:sz w:val="28"/>
            <w:szCs w:val="28"/>
          </w:rPr>
          <w:t>проверка условий</w:t>
        </w:r>
      </w:hyperlink>
      <w:r w:rsidRPr="00CC4D7F">
        <w:rPr>
          <w:rFonts w:ascii="Times New Roman" w:eastAsia="Times New Roman" w:hAnsi="Times New Roman" w:cs="Times New Roman"/>
          <w:sz w:val="28"/>
          <w:szCs w:val="28"/>
        </w:rPr>
        <w:t> жизни подопечных, соблюдения опекунами и попечителями прав и законных интересов подопечных, обеспечения сохранности их имущества, а также исполнения опекунами и попечителями требований к осуществлению ими прав и исполнению обязанностей опекунов или попечителей, определяемых в соответствии с </w:t>
      </w:r>
      <w:hyperlink r:id="rId17" w:anchor="dst100111" w:history="1">
        <w:r w:rsidRPr="00CC4D7F">
          <w:rPr>
            <w:rFonts w:ascii="Times New Roman" w:eastAsia="Times New Roman" w:hAnsi="Times New Roman" w:cs="Times New Roman"/>
            <w:color w:val="1A0DAB"/>
            <w:sz w:val="28"/>
            <w:szCs w:val="28"/>
          </w:rPr>
          <w:t>частью 4 статьи 15</w:t>
        </w:r>
      </w:hyperlink>
      <w:r w:rsidRPr="00CC4D7F">
        <w:rPr>
          <w:rFonts w:ascii="Times New Roman" w:eastAsia="Times New Roman" w:hAnsi="Times New Roman" w:cs="Times New Roman"/>
          <w:sz w:val="28"/>
          <w:szCs w:val="28"/>
        </w:rPr>
        <w:t> настоящего Федерального закона;</w:t>
      </w:r>
    </w:p>
    <w:p w:rsidR="00674FB6" w:rsidRPr="00CC4D7F" w:rsidRDefault="00674FB6" w:rsidP="00CC4D7F">
      <w:pPr>
        <w:pStyle w:val="a6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4D7F">
        <w:rPr>
          <w:rFonts w:ascii="Times New Roman" w:eastAsia="Times New Roman" w:hAnsi="Times New Roman" w:cs="Times New Roman"/>
          <w:sz w:val="28"/>
          <w:szCs w:val="28"/>
        </w:rPr>
        <w:t>информирование граждан, выразивших желание стать опекунами или попечителями либо принять ребенка, оставшегося без попечения родителей, на воспитание в семью в иных установленных семейным законодательством формах, о возможных формах устройства ребенка в семью, об особенностях отдельных форм устройства ребенка в семью, о порядке подготовки документов, необходимых для установления опеки или попечительства либо устройства детей, оставшихся без попечения родителей, на воспитание в семью в иных установленных семейным законодательством формах, а также оказание содействия в подготовке таких документов;</w:t>
      </w:r>
    </w:p>
    <w:p w:rsidR="00674FB6" w:rsidRPr="00CC4D7F" w:rsidRDefault="00674FB6" w:rsidP="00CC4D7F">
      <w:pPr>
        <w:pStyle w:val="a6"/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CC4D7F">
        <w:rPr>
          <w:rFonts w:ascii="Times New Roman" w:eastAsia="Times New Roman" w:hAnsi="Times New Roman" w:cs="Times New Roman"/>
          <w:sz w:val="28"/>
          <w:szCs w:val="28"/>
        </w:rPr>
        <w:t>оказание помощи опекунам и попечителям несовершеннолетних граждан в реализации и защите прав подопечных;</w:t>
      </w:r>
    </w:p>
    <w:p w:rsidR="009856D3" w:rsidRPr="00CC4D7F" w:rsidRDefault="00674FB6" w:rsidP="00CC4D7F">
      <w:pPr>
        <w:pStyle w:val="a6"/>
        <w:numPr>
          <w:ilvl w:val="0"/>
          <w:numId w:val="1"/>
        </w:numPr>
        <w:shd w:val="clear" w:color="auto" w:fill="FFFFFF"/>
        <w:spacing w:after="0" w:line="240" w:lineRule="auto"/>
        <w:ind w:left="426" w:hanging="426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CC4D7F">
        <w:rPr>
          <w:rFonts w:ascii="Times New Roman" w:eastAsia="Times New Roman" w:hAnsi="Times New Roman" w:cs="Times New Roman"/>
          <w:color w:val="000000"/>
          <w:sz w:val="28"/>
          <w:szCs w:val="28"/>
        </w:rPr>
        <w:t>ведение учета опекунов, попечителей в Единой государственной информационной </w:t>
      </w:r>
      <w:bookmarkStart w:id="0" w:name="_GoBack"/>
      <w:r w:rsidRPr="00CC4D7F">
        <w:rPr>
          <w:rFonts w:ascii="Times New Roman" w:eastAsia="Times New Roman" w:hAnsi="Times New Roman" w:cs="Times New Roman"/>
          <w:color w:val="000000"/>
          <w:sz w:val="28"/>
          <w:szCs w:val="28"/>
        </w:rPr>
        <w:fldChar w:fldCharType="begin"/>
      </w:r>
      <w:r w:rsidRPr="00CC4D7F">
        <w:rPr>
          <w:rFonts w:ascii="Times New Roman" w:eastAsia="Times New Roman" w:hAnsi="Times New Roman" w:cs="Times New Roman"/>
          <w:color w:val="000000"/>
          <w:sz w:val="28"/>
          <w:szCs w:val="28"/>
        </w:rPr>
        <w:instrText xml:space="preserve"> HYPERLINK "http://www.consultant.ru/document/cons_doc_LAW_76459/702dde295a34560ccb0cd0d60bdbc998dc587d4c/" </w:instrText>
      </w:r>
      <w:r w:rsidRPr="00CC4D7F">
        <w:rPr>
          <w:rFonts w:ascii="Times New Roman" w:eastAsia="Times New Roman" w:hAnsi="Times New Roman" w:cs="Times New Roman"/>
          <w:color w:val="000000"/>
          <w:sz w:val="28"/>
          <w:szCs w:val="28"/>
        </w:rPr>
        <w:fldChar w:fldCharType="separate"/>
      </w:r>
      <w:r w:rsidRPr="00CC4D7F">
        <w:rPr>
          <w:rFonts w:ascii="Times New Roman" w:eastAsia="Times New Roman" w:hAnsi="Times New Roman" w:cs="Times New Roman"/>
          <w:color w:val="1A0DAB"/>
          <w:sz w:val="28"/>
          <w:szCs w:val="28"/>
        </w:rPr>
        <w:t>системе</w:t>
      </w:r>
      <w:r w:rsidRPr="00CC4D7F">
        <w:rPr>
          <w:rFonts w:ascii="Times New Roman" w:eastAsia="Times New Roman" w:hAnsi="Times New Roman" w:cs="Times New Roman"/>
          <w:color w:val="000000"/>
          <w:sz w:val="28"/>
          <w:szCs w:val="28"/>
        </w:rPr>
        <w:fldChar w:fldCharType="end"/>
      </w:r>
      <w:bookmarkEnd w:id="0"/>
      <w:r w:rsidRPr="00CC4D7F">
        <w:rPr>
          <w:rFonts w:ascii="Times New Roman" w:eastAsia="Times New Roman" w:hAnsi="Times New Roman" w:cs="Times New Roman"/>
          <w:color w:val="000000"/>
          <w:sz w:val="28"/>
          <w:szCs w:val="28"/>
        </w:rPr>
        <w:t> социального обеспечения.</w:t>
      </w:r>
    </w:p>
    <w:sectPr w:rsidR="009856D3" w:rsidRPr="00CC4D7F" w:rsidSect="00CC4D7F">
      <w:pgSz w:w="11906" w:h="16838"/>
      <w:pgMar w:top="426" w:right="566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3C80CF6"/>
    <w:multiLevelType w:val="hybridMultilevel"/>
    <w:tmpl w:val="B45498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CC404F"/>
    <w:multiLevelType w:val="hybridMultilevel"/>
    <w:tmpl w:val="10F83B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4365A"/>
    <w:rsid w:val="00674FB6"/>
    <w:rsid w:val="0074365A"/>
    <w:rsid w:val="009856D3"/>
    <w:rsid w:val="00CC4D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11951E3-EB7B-4688-A752-C8C4B6C176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674FB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674FB6"/>
    <w:rPr>
      <w:color w:val="0000FF"/>
      <w:u w:val="single"/>
    </w:rPr>
  </w:style>
  <w:style w:type="paragraph" w:styleId="a5">
    <w:name w:val="No Spacing"/>
    <w:uiPriority w:val="1"/>
    <w:qFormat/>
    <w:rsid w:val="00674FB6"/>
    <w:pPr>
      <w:spacing w:after="0" w:line="240" w:lineRule="auto"/>
    </w:pPr>
  </w:style>
  <w:style w:type="paragraph" w:styleId="a6">
    <w:name w:val="List Paragraph"/>
    <w:basedOn w:val="a"/>
    <w:uiPriority w:val="34"/>
    <w:qFormat/>
    <w:rsid w:val="00CC4D7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85467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627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290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9260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00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735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015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76459/702dde295a34560ccb0cd0d60bdbc998dc587d4c/" TargetMode="External"/><Relationship Id="rId13" Type="http://schemas.openxmlformats.org/officeDocument/2006/relationships/hyperlink" Target="http://www.consultant.ru/document/cons_doc_LAW_402655/c45365c248cb941414cd2b2badfd747c475b0bdf/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consultant.ru/document/cons_doc_LAW_76459/702dde295a34560ccb0cd0d60bdbc998dc587d4c/" TargetMode="External"/><Relationship Id="rId12" Type="http://schemas.openxmlformats.org/officeDocument/2006/relationships/hyperlink" Target="http://www.consultant.ru/document/cons_doc_LAW_402655/43995aca99eddad9a88ea6e9e177fe85b82ef41e/" TargetMode="External"/><Relationship Id="rId17" Type="http://schemas.openxmlformats.org/officeDocument/2006/relationships/hyperlink" Target="http://www.consultant.ru/document/cons_doc_LAW_383419/f4f4a9204274bb582276faed556267181c9fd8c6/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consultant.ru/document/cons_doc_LAW_383419/3bd6354ce3220fd30e395b47fcc3e7394ecb2620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://www.consultant.ru/document/cons_doc_LAW_76459/702dde295a34560ccb0cd0d60bdbc998dc587d4c/" TargetMode="External"/><Relationship Id="rId11" Type="http://schemas.openxmlformats.org/officeDocument/2006/relationships/hyperlink" Target="http://www.consultant.ru/document/cons_doc_LAW_383419/9b84ad600c3e341d901bafef2e52b352dc1b4fe5/" TargetMode="External"/><Relationship Id="rId5" Type="http://schemas.openxmlformats.org/officeDocument/2006/relationships/hyperlink" Target="http://www.consultant.ru/document/cons_doc_LAW_389166/03ce2c58e861183eb17af2339b8c200f7ddaa003/" TargetMode="External"/><Relationship Id="rId15" Type="http://schemas.openxmlformats.org/officeDocument/2006/relationships/hyperlink" Target="http://www.consultant.ru/document/cons_doc_LAW_389166/0ecb608c01921051051f567b54764ea0b1c255eb/" TargetMode="External"/><Relationship Id="rId10" Type="http://schemas.openxmlformats.org/officeDocument/2006/relationships/hyperlink" Target="http://www.consultant.ru/document/cons_doc_LAW_383419/83090cb272c2f87be6ca41ff667e133c69ea2f88/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://www.consultant.ru/document/cons_doc_LAW_383419/3bd6354ce3220fd30e395b47fcc3e7394ecb2620/" TargetMode="External"/><Relationship Id="rId14" Type="http://schemas.openxmlformats.org/officeDocument/2006/relationships/hyperlink" Target="http://www.consultant.ru/document/cons_doc_LAW_345416/dfc6d1fe7b40b3987f2d5b970c0a1732f36f2a7b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708</Words>
  <Characters>4039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4738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Михаил Цехмистренко</dc:creator>
  <cp:keywords/>
  <dc:description/>
  <cp:lastModifiedBy>Михаил Цехмистренко</cp:lastModifiedBy>
  <cp:revision>2</cp:revision>
  <dcterms:created xsi:type="dcterms:W3CDTF">2022-01-02T09:29:00Z</dcterms:created>
  <dcterms:modified xsi:type="dcterms:W3CDTF">2022-01-02T09:48:00Z</dcterms:modified>
</cp:coreProperties>
</file>