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F3EB7" w:rsidRDefault="005F3EB7" w:rsidP="005F3EB7">
      <w:pPr>
        <w:jc w:val="center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 xml:space="preserve">ПОЛОЖЕНИЕ </w:t>
      </w:r>
    </w:p>
    <w:p w:rsidR="005F3EB7" w:rsidRDefault="005F3EB7" w:rsidP="005F3EB7">
      <w:pPr>
        <w:jc w:val="center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>о проведении конкурса на получение денежного поощрения лучшими учителями Веселовского района в рамках подпрограммы «Развитие дошкольного, общего и дополнительного образования детей» государственной программы Российской Федерации «Развитие образования на 2013 – 2020 годы», утвержденной распоряжением Правительства Российской Федерации от 22 ноября 2012 г. № 2148-р</w:t>
      </w:r>
    </w:p>
    <w:p w:rsidR="005F3EB7" w:rsidRDefault="005F3EB7" w:rsidP="005F3EB7">
      <w:pPr>
        <w:jc w:val="center"/>
        <w:rPr>
          <w:rFonts w:ascii="Times New Roman" w:eastAsia="Times New Roman" w:hAnsi="Times New Roman"/>
          <w:sz w:val="24"/>
          <w:szCs w:val="24"/>
        </w:rPr>
      </w:pPr>
    </w:p>
    <w:p w:rsidR="005F3EB7" w:rsidRDefault="005F3EB7" w:rsidP="005F3EB7">
      <w:pPr>
        <w:tabs>
          <w:tab w:val="num" w:pos="399"/>
          <w:tab w:val="num" w:pos="450"/>
        </w:tabs>
        <w:ind w:firstLine="709"/>
        <w:jc w:val="both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>1. Общие положения:</w:t>
      </w:r>
    </w:p>
    <w:p w:rsidR="005F3EB7" w:rsidRDefault="005F3EB7" w:rsidP="005F3EB7">
      <w:pPr>
        <w:tabs>
          <w:tab w:val="num" w:pos="399"/>
          <w:tab w:val="num" w:pos="450"/>
        </w:tabs>
        <w:ind w:firstLine="709"/>
        <w:jc w:val="both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>1.1. </w:t>
      </w:r>
      <w:proofErr w:type="gramStart"/>
      <w:r>
        <w:rPr>
          <w:rFonts w:ascii="Times New Roman" w:eastAsia="Times New Roman" w:hAnsi="Times New Roman"/>
          <w:sz w:val="24"/>
          <w:szCs w:val="24"/>
        </w:rPr>
        <w:t>Положение о проведении конкурса на получение денежного поощрения лучшими учителями Ростовской области в рамках подпрограммы «Развитие дошкольного, общего и дополнительного образования детей» государственной программы Российской Федерации «Развитие образования на 2013 – 2020 годы», утвержденной распоряжением Правительства Российской Федерации от 22 ноября 2012 г. № 2148-р, разработано на основании Указа Президента Российской Федерации от 28 января 2010 года № 117 «О денежном поощрении лучших</w:t>
      </w:r>
      <w:proofErr w:type="gramEnd"/>
      <w:r>
        <w:rPr>
          <w:rFonts w:ascii="Times New Roman" w:eastAsia="Times New Roman" w:hAnsi="Times New Roman"/>
          <w:sz w:val="24"/>
          <w:szCs w:val="24"/>
        </w:rPr>
        <w:t xml:space="preserve"> учителей», приказа Министерства образования и науки Российской Федерации (далее – </w:t>
      </w:r>
      <w:proofErr w:type="spellStart"/>
      <w:r>
        <w:rPr>
          <w:rFonts w:ascii="Times New Roman" w:eastAsia="Times New Roman" w:hAnsi="Times New Roman"/>
          <w:sz w:val="24"/>
          <w:szCs w:val="24"/>
        </w:rPr>
        <w:t>Минобрнауки</w:t>
      </w:r>
      <w:proofErr w:type="spellEnd"/>
      <w:r>
        <w:rPr>
          <w:rFonts w:ascii="Times New Roman" w:eastAsia="Times New Roman" w:hAnsi="Times New Roman"/>
          <w:sz w:val="24"/>
          <w:szCs w:val="24"/>
        </w:rPr>
        <w:t xml:space="preserve"> России) от 6 апреля 2015 г. № 362 «Об утверждении Правил проведения конкурса на получение денежного поощрения лучшими учителями» и определяет порядок проведения конкурса на получение денежного поощрения лучшими учителями Веселовского района (далее – конкурс).</w:t>
      </w:r>
    </w:p>
    <w:p w:rsidR="005F3EB7" w:rsidRDefault="005F3EB7" w:rsidP="005F3EB7">
      <w:pPr>
        <w:tabs>
          <w:tab w:val="num" w:pos="399"/>
          <w:tab w:val="num" w:pos="450"/>
        </w:tabs>
        <w:ind w:firstLine="709"/>
        <w:jc w:val="both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>1.2. Основными принципами проведения конкурса являются гласность, открытость, прозрачность процедур и обеспечение равных возможностей для участия в нем учителей муниципальных бюджетных общеобразовательных учреждений района.</w:t>
      </w:r>
    </w:p>
    <w:p w:rsidR="005F3EB7" w:rsidRDefault="005F3EB7" w:rsidP="005F3EB7">
      <w:pPr>
        <w:tabs>
          <w:tab w:val="num" w:pos="399"/>
          <w:tab w:val="num" w:pos="450"/>
        </w:tabs>
        <w:ind w:firstLine="709"/>
        <w:jc w:val="both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 xml:space="preserve">1.3. Денежное поощрение лучших учителей муниципальных бюджетных общеобразовательных учреждений района, реализующих образовательные программы начального общего, основного общего и среднего общего образования, осуществляется на конкурсной основе за высокие достижения в педагогической деятельности, получившие общественное признание. </w:t>
      </w:r>
    </w:p>
    <w:p w:rsidR="005F3EB7" w:rsidRDefault="005F3EB7" w:rsidP="005F3EB7">
      <w:pPr>
        <w:tabs>
          <w:tab w:val="num" w:pos="399"/>
          <w:tab w:val="num" w:pos="450"/>
        </w:tabs>
        <w:ind w:firstLine="709"/>
        <w:jc w:val="both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>1.4. На участие в конкурсе имеют право учителя со стажем педагогической деятельности не менее трех лет, основным местом работы которых является муниципальное бюджетное общеобразовательное учреждение района.</w:t>
      </w:r>
    </w:p>
    <w:p w:rsidR="005F3EB7" w:rsidRDefault="005F3EB7" w:rsidP="005F3EB7">
      <w:pPr>
        <w:tabs>
          <w:tab w:val="num" w:pos="57"/>
          <w:tab w:val="num" w:pos="450"/>
          <w:tab w:val="num" w:pos="507"/>
        </w:tabs>
        <w:ind w:firstLine="709"/>
        <w:jc w:val="both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>Лица, осуществляющие в муниципальных бюджетных общеобразовательных учреждениях района только административные или организационные функции, право на участие в конкурсе не имеют.</w:t>
      </w:r>
    </w:p>
    <w:p w:rsidR="005F3EB7" w:rsidRDefault="005F3EB7" w:rsidP="005F3EB7">
      <w:pPr>
        <w:tabs>
          <w:tab w:val="num" w:pos="399"/>
          <w:tab w:val="num" w:pos="450"/>
        </w:tabs>
        <w:ind w:firstLine="709"/>
        <w:jc w:val="both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>1.5. Выдвижение учителей на получение денежного поощрения проводится с их согласия коллегиальным органом управления муниципального бюджетного общеобразовательного учреждения района.</w:t>
      </w:r>
    </w:p>
    <w:p w:rsidR="005F3EB7" w:rsidRDefault="005F3EB7" w:rsidP="005F3EB7">
      <w:pPr>
        <w:tabs>
          <w:tab w:val="num" w:pos="399"/>
          <w:tab w:val="num" w:pos="450"/>
        </w:tabs>
        <w:ind w:firstLine="709"/>
        <w:jc w:val="both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 xml:space="preserve">1.6. Порядок проведения муниципального конкурсного отбора лучших учителей определяет муниципальная конкурсная комиссия в соответствии с критериями, утвержденными приказом </w:t>
      </w:r>
      <w:proofErr w:type="spellStart"/>
      <w:r>
        <w:rPr>
          <w:rFonts w:ascii="Times New Roman" w:eastAsia="Times New Roman" w:hAnsi="Times New Roman"/>
          <w:sz w:val="24"/>
          <w:szCs w:val="24"/>
        </w:rPr>
        <w:t>Минобрнауки</w:t>
      </w:r>
      <w:proofErr w:type="spellEnd"/>
      <w:r>
        <w:rPr>
          <w:rFonts w:ascii="Times New Roman" w:eastAsia="Times New Roman" w:hAnsi="Times New Roman"/>
          <w:sz w:val="24"/>
          <w:szCs w:val="24"/>
        </w:rPr>
        <w:t xml:space="preserve"> России от 6 апреля 2015 г. № 362 «Об </w:t>
      </w:r>
      <w:r>
        <w:rPr>
          <w:rFonts w:ascii="Times New Roman" w:eastAsia="Times New Roman" w:hAnsi="Times New Roman"/>
          <w:sz w:val="24"/>
          <w:szCs w:val="24"/>
        </w:rPr>
        <w:lastRenderedPageBreak/>
        <w:t xml:space="preserve">утверждении Правил проведения конкурса на получение денежного поощрения лучшими учителями» (далее – Критерии конкурсного отбора). </w:t>
      </w:r>
    </w:p>
    <w:p w:rsidR="005F3EB7" w:rsidRDefault="005F3EB7" w:rsidP="005F3EB7">
      <w:pPr>
        <w:tabs>
          <w:tab w:val="num" w:pos="399"/>
          <w:tab w:val="num" w:pos="450"/>
        </w:tabs>
        <w:ind w:firstLine="709"/>
        <w:jc w:val="both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 xml:space="preserve">1.7. Отдел образования Администрации Веселовского района обеспечивают информирование общественности об организации, ходе и результатах  конкурса. </w:t>
      </w:r>
    </w:p>
    <w:p w:rsidR="005F3EB7" w:rsidRDefault="005F3EB7" w:rsidP="005F3EB7">
      <w:pPr>
        <w:ind w:firstLine="709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>2. Порядок проведения конкурсного отбора на муниципальном этапе:</w:t>
      </w:r>
    </w:p>
    <w:p w:rsidR="005F3EB7" w:rsidRDefault="005F3EB7" w:rsidP="005F3EB7">
      <w:pPr>
        <w:tabs>
          <w:tab w:val="num" w:pos="1404"/>
        </w:tabs>
        <w:ind w:firstLine="709"/>
        <w:jc w:val="both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 xml:space="preserve">2.1. Для проведения конкурса Администрация Веселовского района создает муниципальную конкурсную комиссию, в состав которой входят руководители муниципальных бюджетных общеобразовательных учреждений района, общественных объединений, осуществляющих свою деятельность в сфере образования, родители (законные представители) обучающихся, представители  Собрания депутатов Веселовского района. </w:t>
      </w:r>
    </w:p>
    <w:p w:rsidR="005F3EB7" w:rsidRDefault="005F3EB7" w:rsidP="005F3EB7">
      <w:pPr>
        <w:tabs>
          <w:tab w:val="num" w:pos="1404"/>
        </w:tabs>
        <w:ind w:firstLine="709"/>
        <w:jc w:val="both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>2.2. Муниципальная конкурсная комиссия обеспечивает гласность, открытость, прозрачность процедур и равные возможности для участия в конкурсе учителей муниципальных бюджетных общеобразовательных учреждений  района, реализующих образовательные программы начального общего, основного общего и среднего общего образования.</w:t>
      </w:r>
    </w:p>
    <w:p w:rsidR="005F3EB7" w:rsidRDefault="005F3EB7" w:rsidP="005F3EB7">
      <w:pPr>
        <w:tabs>
          <w:tab w:val="num" w:pos="1404"/>
        </w:tabs>
        <w:ind w:firstLine="709"/>
        <w:jc w:val="both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>2.3. Деятельность муниципальной конкурсной и конфликтной комиссий регулируется соответствующим положением, планом работы. Решения комиссий оформляются протоколами.</w:t>
      </w:r>
    </w:p>
    <w:p w:rsidR="005F3EB7" w:rsidRDefault="005F3EB7" w:rsidP="005F3EB7">
      <w:pPr>
        <w:tabs>
          <w:tab w:val="num" w:pos="1404"/>
        </w:tabs>
        <w:ind w:firstLine="709"/>
        <w:jc w:val="both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>2.4. Муниципальная конкурсная комиссия:</w:t>
      </w:r>
    </w:p>
    <w:p w:rsidR="005F3EB7" w:rsidRDefault="005F3EB7" w:rsidP="005F3EB7">
      <w:pPr>
        <w:tabs>
          <w:tab w:val="num" w:pos="1404"/>
        </w:tabs>
        <w:ind w:firstLine="709"/>
        <w:jc w:val="both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>устанавливает порядок проведения публичной презентации;</w:t>
      </w:r>
    </w:p>
    <w:p w:rsidR="005F3EB7" w:rsidRDefault="005F3EB7" w:rsidP="005F3EB7">
      <w:pPr>
        <w:tabs>
          <w:tab w:val="num" w:pos="1404"/>
        </w:tabs>
        <w:ind w:firstLine="709"/>
        <w:jc w:val="both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 xml:space="preserve">осуществляет анализ профессиональных достижений педагогов на основании критериев с использованием </w:t>
      </w:r>
      <w:proofErr w:type="gramStart"/>
      <w:r>
        <w:rPr>
          <w:rFonts w:ascii="Times New Roman" w:eastAsia="Times New Roman" w:hAnsi="Times New Roman"/>
          <w:sz w:val="24"/>
          <w:szCs w:val="24"/>
        </w:rPr>
        <w:t>показателей региональной методики экспертизы конкурсных материалов лучших учителей</w:t>
      </w:r>
      <w:proofErr w:type="gramEnd"/>
      <w:r>
        <w:rPr>
          <w:rFonts w:ascii="Times New Roman" w:eastAsia="Times New Roman" w:hAnsi="Times New Roman"/>
          <w:sz w:val="24"/>
          <w:szCs w:val="24"/>
        </w:rPr>
        <w:t xml:space="preserve"> на получение денежного поощрения;</w:t>
      </w:r>
    </w:p>
    <w:p w:rsidR="005F3EB7" w:rsidRDefault="005F3EB7" w:rsidP="005F3EB7">
      <w:pPr>
        <w:tabs>
          <w:tab w:val="num" w:pos="1404"/>
        </w:tabs>
        <w:ind w:firstLine="709"/>
        <w:jc w:val="both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 xml:space="preserve">осуществляет конкурсный отбор претендентов на денежное поощрение. </w:t>
      </w:r>
    </w:p>
    <w:p w:rsidR="005F3EB7" w:rsidRDefault="005F3EB7" w:rsidP="005F3EB7">
      <w:pPr>
        <w:tabs>
          <w:tab w:val="num" w:pos="0"/>
          <w:tab w:val="num" w:pos="1404"/>
        </w:tabs>
        <w:ind w:firstLine="709"/>
        <w:jc w:val="both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 xml:space="preserve">2.5. В муниципальную конкурсную комиссию </w:t>
      </w:r>
      <w:proofErr w:type="gramStart"/>
      <w:r>
        <w:rPr>
          <w:rFonts w:ascii="Times New Roman" w:eastAsia="Times New Roman" w:hAnsi="Times New Roman"/>
          <w:sz w:val="24"/>
          <w:szCs w:val="24"/>
        </w:rPr>
        <w:t>предоставляются конкурсные документы</w:t>
      </w:r>
      <w:proofErr w:type="gramEnd"/>
      <w:r>
        <w:rPr>
          <w:rFonts w:ascii="Times New Roman" w:eastAsia="Times New Roman" w:hAnsi="Times New Roman"/>
          <w:sz w:val="24"/>
          <w:szCs w:val="24"/>
        </w:rPr>
        <w:t xml:space="preserve">: </w:t>
      </w:r>
    </w:p>
    <w:p w:rsidR="005F3EB7" w:rsidRDefault="005F3EB7" w:rsidP="005F3EB7">
      <w:pPr>
        <w:tabs>
          <w:tab w:val="num" w:pos="0"/>
          <w:tab w:val="num" w:pos="1404"/>
        </w:tabs>
        <w:ind w:firstLine="709"/>
        <w:jc w:val="both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>копии решения (выписки из решения) коллегиального органа управления муниципальных бюджетных общеобразовательных учреждений  района о выдвижении учителя;</w:t>
      </w:r>
    </w:p>
    <w:p w:rsidR="005F3EB7" w:rsidRDefault="005F3EB7" w:rsidP="005F3EB7">
      <w:pPr>
        <w:tabs>
          <w:tab w:val="num" w:pos="0"/>
          <w:tab w:val="num" w:pos="1404"/>
        </w:tabs>
        <w:ind w:firstLine="709"/>
        <w:jc w:val="both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>копии документа о соответствующем уровне профессионального образования, заверенной руководителем муниципального бюджетного общеобразовательного учреждения  района;</w:t>
      </w:r>
    </w:p>
    <w:p w:rsidR="005F3EB7" w:rsidRDefault="005F3EB7" w:rsidP="005F3EB7">
      <w:pPr>
        <w:tabs>
          <w:tab w:val="num" w:pos="0"/>
          <w:tab w:val="num" w:pos="1404"/>
        </w:tabs>
        <w:ind w:firstLine="709"/>
        <w:jc w:val="both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>копии трудовой книжки, заверенной руководителем муниципального бюджетного общеобразовательного учреждения района;</w:t>
      </w:r>
    </w:p>
    <w:p w:rsidR="005F3EB7" w:rsidRDefault="005F3EB7" w:rsidP="005F3EB7">
      <w:pPr>
        <w:tabs>
          <w:tab w:val="num" w:pos="0"/>
          <w:tab w:val="num" w:pos="1404"/>
        </w:tabs>
        <w:ind w:firstLine="709"/>
        <w:jc w:val="both"/>
        <w:rPr>
          <w:rFonts w:ascii="Times New Roman" w:eastAsia="Times New Roman" w:hAnsi="Times New Roman"/>
          <w:sz w:val="24"/>
          <w:szCs w:val="24"/>
        </w:rPr>
      </w:pPr>
      <w:proofErr w:type="gramStart"/>
      <w:r>
        <w:rPr>
          <w:rFonts w:ascii="Times New Roman" w:eastAsia="Times New Roman" w:hAnsi="Times New Roman"/>
          <w:sz w:val="24"/>
          <w:szCs w:val="24"/>
        </w:rPr>
        <w:t xml:space="preserve">информации о профессиональных достижениях учителя, заверенной руководителем муниципального бюджетного общеобразовательного учреждения  района  </w:t>
      </w:r>
      <w:r>
        <w:rPr>
          <w:rFonts w:ascii="Times New Roman" w:eastAsia="Times New Roman" w:hAnsi="Times New Roman"/>
          <w:sz w:val="24"/>
          <w:szCs w:val="24"/>
        </w:rPr>
        <w:lastRenderedPageBreak/>
        <w:t>и сформированной в соответствии с Критериями конкурсного отбора на бумажном и</w:t>
      </w:r>
      <w:r>
        <w:rPr>
          <w:rFonts w:ascii="Times New Roman" w:eastAsia="Times New Roman" w:hAnsi="Times New Roman"/>
          <w:color w:val="F79646" w:themeColor="accent6"/>
          <w:sz w:val="24"/>
          <w:szCs w:val="24"/>
        </w:rPr>
        <w:t xml:space="preserve"> </w:t>
      </w:r>
      <w:r>
        <w:rPr>
          <w:rFonts w:ascii="Times New Roman" w:eastAsia="Times New Roman" w:hAnsi="Times New Roman"/>
          <w:sz w:val="24"/>
          <w:szCs w:val="24"/>
        </w:rPr>
        <w:t xml:space="preserve"> электронном носителях;</w:t>
      </w:r>
      <w:proofErr w:type="gramEnd"/>
    </w:p>
    <w:p w:rsidR="005F3EB7" w:rsidRDefault="005F3EB7" w:rsidP="005F3EB7">
      <w:pPr>
        <w:tabs>
          <w:tab w:val="num" w:pos="0"/>
          <w:tab w:val="num" w:pos="1404"/>
        </w:tabs>
        <w:ind w:firstLine="709"/>
        <w:jc w:val="both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>презентации результатов педагогической деятельности местной общественности и профессиональному сообществу (на бумажном и электронном носителях).</w:t>
      </w:r>
    </w:p>
    <w:p w:rsidR="005F3EB7" w:rsidRDefault="005F3EB7" w:rsidP="005F3EB7">
      <w:pPr>
        <w:tabs>
          <w:tab w:val="num" w:pos="567"/>
        </w:tabs>
        <w:ind w:firstLine="709"/>
        <w:jc w:val="both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 xml:space="preserve">Для формирования базы данных об учителях-претендентах на получение денежного поощрения в муниципальную конкурсную комиссию также представляются: </w:t>
      </w:r>
    </w:p>
    <w:p w:rsidR="005F3EB7" w:rsidRDefault="005F3EB7" w:rsidP="005F3EB7">
      <w:pPr>
        <w:tabs>
          <w:tab w:val="num" w:pos="1404"/>
        </w:tabs>
        <w:ind w:firstLine="709"/>
        <w:jc w:val="both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 xml:space="preserve">копия диплома о профессиональной переподготовке претендента, заверенная руководителем муниципального бюджетного общеобразовательного учреждения района (при наличии); </w:t>
      </w:r>
    </w:p>
    <w:p w:rsidR="005F3EB7" w:rsidRDefault="005F3EB7" w:rsidP="005F3EB7">
      <w:pPr>
        <w:tabs>
          <w:tab w:val="num" w:pos="0"/>
          <w:tab w:val="num" w:pos="1404"/>
        </w:tabs>
        <w:ind w:firstLine="709"/>
        <w:jc w:val="both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>выписка из тарификационной ведомости о педагогической нагрузке за три последних года;</w:t>
      </w:r>
    </w:p>
    <w:p w:rsidR="005F3EB7" w:rsidRDefault="005F3EB7" w:rsidP="005F3EB7">
      <w:pPr>
        <w:tabs>
          <w:tab w:val="num" w:pos="1404"/>
        </w:tabs>
        <w:ind w:firstLine="709"/>
        <w:jc w:val="both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>ксерокопия паспорта, заверенная руководителем муниципального бюджетного общеобразовательного учреждения района;</w:t>
      </w:r>
    </w:p>
    <w:p w:rsidR="005F3EB7" w:rsidRDefault="005F3EB7" w:rsidP="005F3EB7">
      <w:pPr>
        <w:tabs>
          <w:tab w:val="num" w:pos="709"/>
        </w:tabs>
        <w:ind w:firstLine="709"/>
        <w:jc w:val="both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>заявление учителя в областную конкурсную комиссию о согласии на передачу персональной информации (домашнего адреса, телефона) третьему лицу.</w:t>
      </w:r>
    </w:p>
    <w:p w:rsidR="005F3EB7" w:rsidRDefault="005F3EB7" w:rsidP="005F3EB7">
      <w:pPr>
        <w:ind w:firstLine="709"/>
        <w:jc w:val="both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 xml:space="preserve">2.6. На основании результатов конкурсного отбора муниципальная конкурсная комиссия формирует рейтинг участников конкурса и определяет участников конкурсного отбора областного уровня из числа учителей, набравших не менее 60% от общего количества баллов. </w:t>
      </w:r>
    </w:p>
    <w:p w:rsidR="005F3EB7" w:rsidRDefault="005F3EB7" w:rsidP="005F3EB7">
      <w:pPr>
        <w:ind w:firstLine="709"/>
        <w:jc w:val="both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>2.7. Ответственность за достоверность информации, представленной в конкурсных материалах учителей, несут заявители и Отдел образования Администрации Веселовского района</w:t>
      </w:r>
    </w:p>
    <w:p w:rsidR="005F3EB7" w:rsidRDefault="005F3EB7" w:rsidP="005F3EB7">
      <w:pPr>
        <w:ind w:firstLine="709"/>
        <w:jc w:val="both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>3.15. Награждение учителей-участников осуществляется на муниципальном уровне в торжественной обстановке.</w:t>
      </w:r>
    </w:p>
    <w:p w:rsidR="005F3EB7" w:rsidRDefault="005F3EB7" w:rsidP="005F3EB7">
      <w:pPr>
        <w:jc w:val="right"/>
        <w:rPr>
          <w:rFonts w:ascii="Times New Roman" w:hAnsi="Times New Roman"/>
          <w:b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br w:type="page"/>
      </w:r>
    </w:p>
    <w:p w:rsidR="005F3EB7" w:rsidRDefault="005F3EB7" w:rsidP="005F3EB7">
      <w:pPr>
        <w:spacing w:after="0" w:line="240" w:lineRule="auto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 xml:space="preserve">                                                                                                  </w:t>
      </w:r>
    </w:p>
    <w:p w:rsidR="005F3EB7" w:rsidRDefault="005F3EB7" w:rsidP="005F3EB7">
      <w:pPr>
        <w:ind w:firstLine="709"/>
        <w:jc w:val="center"/>
        <w:rPr>
          <w:rFonts w:ascii="Times New Roman" w:eastAsia="Times New Roman" w:hAnsi="Times New Roman"/>
          <w:sz w:val="24"/>
          <w:szCs w:val="24"/>
        </w:rPr>
      </w:pPr>
    </w:p>
    <w:p w:rsidR="005F3EB7" w:rsidRDefault="005F3EB7" w:rsidP="005F3EB7">
      <w:pPr>
        <w:ind w:firstLine="709"/>
        <w:jc w:val="center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>ПОЛОЖЕНИЕ</w:t>
      </w:r>
    </w:p>
    <w:p w:rsidR="005F3EB7" w:rsidRDefault="005F3EB7" w:rsidP="005F3EB7">
      <w:pPr>
        <w:ind w:firstLine="709"/>
        <w:jc w:val="center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 xml:space="preserve">о муниципальной  конкурсной комиссии по отбору лучших учителей </w:t>
      </w:r>
    </w:p>
    <w:p w:rsidR="005F3EB7" w:rsidRDefault="005F3EB7" w:rsidP="005F3EB7">
      <w:pPr>
        <w:ind w:firstLine="709"/>
        <w:jc w:val="center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>на получение денежного поощрения</w:t>
      </w:r>
    </w:p>
    <w:p w:rsidR="005F3EB7" w:rsidRDefault="005F3EB7" w:rsidP="005F3EB7">
      <w:pPr>
        <w:ind w:firstLine="709"/>
        <w:jc w:val="both"/>
        <w:rPr>
          <w:rFonts w:ascii="Times New Roman" w:eastAsia="Times New Roman" w:hAnsi="Times New Roman"/>
          <w:sz w:val="24"/>
          <w:szCs w:val="24"/>
        </w:rPr>
      </w:pPr>
    </w:p>
    <w:p w:rsidR="005F3EB7" w:rsidRDefault="005F3EB7" w:rsidP="005F3EB7">
      <w:pPr>
        <w:ind w:firstLine="709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>1. Общие положения:</w:t>
      </w:r>
    </w:p>
    <w:p w:rsidR="005F3EB7" w:rsidRDefault="005F3EB7" w:rsidP="005F3EB7">
      <w:pPr>
        <w:ind w:firstLine="709"/>
        <w:jc w:val="both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>1.1. Положение о муниципальной конкурсной комиссии по отбору лучших учителей на получение денежного поощрения определяет порядок создания, функции и организацию деятельности муниципальной конкурсной комиссии.</w:t>
      </w:r>
    </w:p>
    <w:p w:rsidR="005F3EB7" w:rsidRDefault="005F3EB7" w:rsidP="005F3EB7">
      <w:pPr>
        <w:ind w:firstLine="709"/>
        <w:jc w:val="both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 xml:space="preserve">1.2. Состав муниципальной конкурсной комиссии утверждается приказом Отдела образования Администрации Веселовского района. Общее руководство деятельностью муниципальной конкурсной комиссии осуществляется председателем муниципальной конкурсной комиссии. </w:t>
      </w:r>
    </w:p>
    <w:p w:rsidR="005F3EB7" w:rsidRDefault="005F3EB7" w:rsidP="005F3EB7">
      <w:pPr>
        <w:ind w:firstLine="709"/>
        <w:jc w:val="both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>В случае отсутствия председателя его функции в муниципальной конкурсной комиссии выполняет другое лицо из состава муниципальной конкурсной комиссии, назначенное приказом Отдела образования Администрации Веселовского района.</w:t>
      </w:r>
    </w:p>
    <w:p w:rsidR="005F3EB7" w:rsidRDefault="005F3EB7" w:rsidP="005F3EB7">
      <w:pPr>
        <w:ind w:firstLine="709"/>
        <w:jc w:val="both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>1.3. Деятельность муниципальной конкурсной комиссии осуществляется на базе Отдела образования Администрации Веселовского района по адресу:пер</w:t>
      </w:r>
      <w:proofErr w:type="gramStart"/>
      <w:r>
        <w:rPr>
          <w:rFonts w:ascii="Times New Roman" w:eastAsia="Times New Roman" w:hAnsi="Times New Roman"/>
          <w:sz w:val="24"/>
          <w:szCs w:val="24"/>
        </w:rPr>
        <w:t>.Б</w:t>
      </w:r>
      <w:proofErr w:type="gramEnd"/>
      <w:r>
        <w:rPr>
          <w:rFonts w:ascii="Times New Roman" w:eastAsia="Times New Roman" w:hAnsi="Times New Roman"/>
          <w:sz w:val="24"/>
          <w:szCs w:val="24"/>
        </w:rPr>
        <w:t>азарный,5.</w:t>
      </w:r>
    </w:p>
    <w:p w:rsidR="005F3EB7" w:rsidRDefault="005F3EB7" w:rsidP="005F3EB7">
      <w:pPr>
        <w:ind w:firstLine="709"/>
        <w:jc w:val="both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>1.4. Заседания муниципальной конкурсной комиссии проводятся в соответствии с планом работы, утвержденным председателем комиссии. На общих заседаниях муниципальной конкурсной комиссии рассматриваются вопросы подготовки, проведения и подведения итогов конкурсного отбора.</w:t>
      </w:r>
    </w:p>
    <w:p w:rsidR="005F3EB7" w:rsidRDefault="005F3EB7" w:rsidP="005F3EB7">
      <w:pPr>
        <w:tabs>
          <w:tab w:val="num" w:pos="1404"/>
        </w:tabs>
        <w:ind w:firstLine="709"/>
        <w:jc w:val="both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>1.5. Муниципальная конкурсная комиссия:</w:t>
      </w:r>
    </w:p>
    <w:p w:rsidR="005F3EB7" w:rsidRDefault="005F3EB7" w:rsidP="005F3EB7">
      <w:pPr>
        <w:tabs>
          <w:tab w:val="num" w:pos="1404"/>
        </w:tabs>
        <w:ind w:firstLine="709"/>
        <w:jc w:val="both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>устанавливает порядок проведения публичной презентации;</w:t>
      </w:r>
    </w:p>
    <w:p w:rsidR="005F3EB7" w:rsidRDefault="005F3EB7" w:rsidP="005F3EB7">
      <w:pPr>
        <w:tabs>
          <w:tab w:val="num" w:pos="1404"/>
        </w:tabs>
        <w:ind w:firstLine="709"/>
        <w:jc w:val="both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 xml:space="preserve">осуществляет анализ профессиональных достижений педагогов на основании критериев с использованием </w:t>
      </w:r>
      <w:proofErr w:type="gramStart"/>
      <w:r>
        <w:rPr>
          <w:rFonts w:ascii="Times New Roman" w:eastAsia="Times New Roman" w:hAnsi="Times New Roman"/>
          <w:sz w:val="24"/>
          <w:szCs w:val="24"/>
        </w:rPr>
        <w:t>показателей региональной методики экспертизы конкурсных материалов лучших учителей</w:t>
      </w:r>
      <w:proofErr w:type="gramEnd"/>
      <w:r>
        <w:rPr>
          <w:rFonts w:ascii="Times New Roman" w:eastAsia="Times New Roman" w:hAnsi="Times New Roman"/>
          <w:sz w:val="24"/>
          <w:szCs w:val="24"/>
        </w:rPr>
        <w:t xml:space="preserve"> на получение денежного поощрения;</w:t>
      </w:r>
    </w:p>
    <w:p w:rsidR="005F3EB7" w:rsidRDefault="005F3EB7" w:rsidP="005F3EB7">
      <w:pPr>
        <w:tabs>
          <w:tab w:val="num" w:pos="1404"/>
        </w:tabs>
        <w:ind w:firstLine="709"/>
        <w:jc w:val="both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 xml:space="preserve">осуществляет конкурсный отбор претендентов на денежное поощрение. </w:t>
      </w:r>
    </w:p>
    <w:p w:rsidR="005F3EB7" w:rsidRDefault="005F3EB7" w:rsidP="005F3EB7">
      <w:pPr>
        <w:ind w:firstLine="709"/>
        <w:jc w:val="both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>1.6. Решения муниципальной конкурсной комиссии принимаются путем открытого голосования большинством голосов присутствующих на заседании членов комиссии. В случае равенства голосов «за» и «против» решающим является голос председательствующего.</w:t>
      </w:r>
    </w:p>
    <w:p w:rsidR="005F3EB7" w:rsidRDefault="005F3EB7" w:rsidP="005F3EB7">
      <w:pPr>
        <w:ind w:firstLine="709"/>
        <w:jc w:val="both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>1.7. Решения муниципальной конкурсной комиссии оформляются протоколом, который подписывает председатель муниципальной конкурсной комиссии.</w:t>
      </w:r>
    </w:p>
    <w:p w:rsidR="005F3EB7" w:rsidRDefault="005F3EB7" w:rsidP="005F3EB7">
      <w:pPr>
        <w:ind w:firstLine="709"/>
        <w:jc w:val="both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lastRenderedPageBreak/>
        <w:t>2. Состав муниципальной конкурсной комиссии:</w:t>
      </w:r>
    </w:p>
    <w:p w:rsidR="005F3EB7" w:rsidRDefault="005F3EB7" w:rsidP="005F3EB7">
      <w:pPr>
        <w:ind w:firstLine="709"/>
        <w:jc w:val="both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>2.1. </w:t>
      </w:r>
      <w:proofErr w:type="gramStart"/>
      <w:r>
        <w:rPr>
          <w:rFonts w:ascii="Times New Roman" w:eastAsia="Times New Roman" w:hAnsi="Times New Roman"/>
          <w:sz w:val="24"/>
          <w:szCs w:val="24"/>
        </w:rPr>
        <w:t>В состав муниципальной конкурсной комиссии входят: руководители муниципальных общеобразовательных учреждений в количестве не более одной четвертой от общего числа членов конкурсной комиссии, представители профессиональных  объединений работодателей в количестве не более одной четвертой от общего числа членов конкурсной комиссии, общественных объединений, осуществляющих свою деятельность в сфере образования, в количестве не более одной четвертой от общего числа членов конкурсной комиссии и родители</w:t>
      </w:r>
      <w:proofErr w:type="gramEnd"/>
      <w:r>
        <w:rPr>
          <w:rFonts w:ascii="Times New Roman" w:eastAsia="Times New Roman" w:hAnsi="Times New Roman"/>
          <w:sz w:val="24"/>
          <w:szCs w:val="24"/>
        </w:rPr>
        <w:t xml:space="preserve"> (законные представители) обучающихся муниципальных общеобразовательных учреждений в количестве не более одной четвертой от общего числа членов конкурсной комиссии.</w:t>
      </w:r>
    </w:p>
    <w:p w:rsidR="005F3EB7" w:rsidRDefault="005F3EB7" w:rsidP="005F3EB7">
      <w:pPr>
        <w:spacing w:line="240" w:lineRule="auto"/>
        <w:ind w:firstLine="709"/>
        <w:jc w:val="both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>2.2. Отбор представителей для включения в состав муниципальной конкурсной комиссии осуществляется на основании критериев:</w:t>
      </w:r>
    </w:p>
    <w:p w:rsidR="005F3EB7" w:rsidRDefault="005F3EB7" w:rsidP="005F3EB7">
      <w:pPr>
        <w:spacing w:line="240" w:lineRule="auto"/>
        <w:ind w:firstLine="709"/>
        <w:jc w:val="both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>базовое профессиональное педагогическое образование;</w:t>
      </w:r>
    </w:p>
    <w:p w:rsidR="005F3EB7" w:rsidRDefault="005F3EB7" w:rsidP="005F3EB7">
      <w:pPr>
        <w:spacing w:line="240" w:lineRule="auto"/>
        <w:ind w:firstLine="709"/>
        <w:jc w:val="both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>наличие соответствующей квалификации, позволяющей оценивать работу учителей в соответствии с Критериями конкурсного отбора;</w:t>
      </w:r>
    </w:p>
    <w:p w:rsidR="005F3EB7" w:rsidRDefault="005F3EB7" w:rsidP="005F3EB7">
      <w:pPr>
        <w:spacing w:line="240" w:lineRule="auto"/>
        <w:ind w:firstLine="709"/>
        <w:jc w:val="both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>активное участие в деятельности общественной организации;</w:t>
      </w:r>
    </w:p>
    <w:p w:rsidR="005F3EB7" w:rsidRDefault="005F3EB7" w:rsidP="005F3EB7">
      <w:pPr>
        <w:spacing w:line="240" w:lineRule="auto"/>
        <w:ind w:firstLine="709"/>
        <w:jc w:val="both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>понимание социальной ценности образования, процессов его инновационного развития;</w:t>
      </w:r>
    </w:p>
    <w:p w:rsidR="005F3EB7" w:rsidRDefault="005F3EB7" w:rsidP="005F3EB7">
      <w:pPr>
        <w:spacing w:line="240" w:lineRule="auto"/>
        <w:ind w:firstLine="709"/>
        <w:jc w:val="both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 xml:space="preserve">наличие авторитета в общественной и педагогической сфере; </w:t>
      </w:r>
    </w:p>
    <w:p w:rsidR="005F3EB7" w:rsidRDefault="005F3EB7" w:rsidP="005F3EB7">
      <w:pPr>
        <w:spacing w:line="240" w:lineRule="auto"/>
        <w:ind w:firstLine="709"/>
        <w:jc w:val="both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>наличие способности к аналитической работе для представления обоснованных и объективных выводов о результатах деятельности учителя;</w:t>
      </w:r>
    </w:p>
    <w:p w:rsidR="005F3EB7" w:rsidRDefault="005F3EB7" w:rsidP="005F3EB7">
      <w:pPr>
        <w:spacing w:line="240" w:lineRule="auto"/>
        <w:ind w:firstLine="709"/>
        <w:jc w:val="both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>знание нормативной и методической базы конкурса;</w:t>
      </w:r>
    </w:p>
    <w:p w:rsidR="005F3EB7" w:rsidRDefault="005F3EB7" w:rsidP="005F3EB7">
      <w:pPr>
        <w:spacing w:line="240" w:lineRule="auto"/>
        <w:ind w:firstLine="709"/>
        <w:jc w:val="both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 xml:space="preserve">ответственность. </w:t>
      </w:r>
    </w:p>
    <w:p w:rsidR="005F3EB7" w:rsidRDefault="005F3EB7" w:rsidP="005F3EB7">
      <w:pPr>
        <w:spacing w:line="240" w:lineRule="auto"/>
        <w:ind w:firstLine="709"/>
        <w:jc w:val="both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>3. Принципы работы и функции муниципальной конкурсной комиссии:</w:t>
      </w:r>
    </w:p>
    <w:p w:rsidR="005F3EB7" w:rsidRDefault="005F3EB7" w:rsidP="005F3EB7">
      <w:pPr>
        <w:spacing w:line="240" w:lineRule="auto"/>
        <w:ind w:firstLine="709"/>
        <w:jc w:val="both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>3.1. Принципы работы муниципальной конкурсной комиссии:</w:t>
      </w:r>
    </w:p>
    <w:p w:rsidR="005F3EB7" w:rsidRDefault="005F3EB7" w:rsidP="005F3EB7">
      <w:pPr>
        <w:spacing w:line="240" w:lineRule="auto"/>
        <w:ind w:firstLine="709"/>
        <w:jc w:val="both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>коллегиальность;</w:t>
      </w:r>
    </w:p>
    <w:p w:rsidR="005F3EB7" w:rsidRDefault="005F3EB7" w:rsidP="005F3EB7">
      <w:pPr>
        <w:spacing w:line="240" w:lineRule="auto"/>
        <w:ind w:firstLine="709"/>
        <w:jc w:val="both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>равноправие;</w:t>
      </w:r>
    </w:p>
    <w:p w:rsidR="005F3EB7" w:rsidRDefault="005F3EB7" w:rsidP="005F3EB7">
      <w:pPr>
        <w:spacing w:line="240" w:lineRule="auto"/>
        <w:ind w:firstLine="709"/>
        <w:jc w:val="both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>открытость и публичность;</w:t>
      </w:r>
    </w:p>
    <w:p w:rsidR="005F3EB7" w:rsidRDefault="005F3EB7" w:rsidP="005F3EB7">
      <w:pPr>
        <w:spacing w:line="240" w:lineRule="auto"/>
        <w:ind w:firstLine="709"/>
        <w:jc w:val="both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>независимость экспертизы;</w:t>
      </w:r>
    </w:p>
    <w:p w:rsidR="005F3EB7" w:rsidRDefault="005F3EB7" w:rsidP="005F3EB7">
      <w:pPr>
        <w:spacing w:line="240" w:lineRule="auto"/>
        <w:ind w:firstLine="709"/>
        <w:jc w:val="both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>обоснованность оценки;</w:t>
      </w:r>
    </w:p>
    <w:p w:rsidR="005F3EB7" w:rsidRDefault="005F3EB7" w:rsidP="005F3EB7">
      <w:pPr>
        <w:spacing w:line="240" w:lineRule="auto"/>
        <w:ind w:firstLine="709"/>
        <w:jc w:val="both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>направленность деятельности на дальнейшее инновационное развитие муниципальной системы образования.</w:t>
      </w:r>
    </w:p>
    <w:p w:rsidR="005F3EB7" w:rsidRDefault="005F3EB7" w:rsidP="005F3EB7">
      <w:pPr>
        <w:spacing w:line="240" w:lineRule="auto"/>
        <w:ind w:firstLine="709"/>
        <w:jc w:val="both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>3.2. Функции муниципальной конкурсной комиссии:</w:t>
      </w:r>
    </w:p>
    <w:p w:rsidR="005F3EB7" w:rsidRDefault="005F3EB7" w:rsidP="005F3EB7">
      <w:pPr>
        <w:spacing w:line="240" w:lineRule="auto"/>
        <w:ind w:firstLine="709"/>
        <w:jc w:val="both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>информирует общественность,  потенциальных участников конкурса о порядке и сроках проведения конкурсных мероприятий;</w:t>
      </w:r>
    </w:p>
    <w:p w:rsidR="005F3EB7" w:rsidRDefault="005F3EB7" w:rsidP="005F3EB7">
      <w:pPr>
        <w:spacing w:line="240" w:lineRule="auto"/>
        <w:ind w:firstLine="709"/>
        <w:jc w:val="both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>осуществляет сбор заявок участников конкурса;</w:t>
      </w:r>
    </w:p>
    <w:p w:rsidR="005F3EB7" w:rsidRDefault="005F3EB7" w:rsidP="005F3EB7">
      <w:pPr>
        <w:spacing w:line="240" w:lineRule="auto"/>
        <w:ind w:firstLine="709"/>
        <w:jc w:val="both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lastRenderedPageBreak/>
        <w:t>консультирует по вопросам подготовки документации и по процедурам конкурсного отбора;</w:t>
      </w:r>
    </w:p>
    <w:p w:rsidR="005F3EB7" w:rsidRDefault="005F3EB7" w:rsidP="005F3EB7">
      <w:pPr>
        <w:spacing w:line="240" w:lineRule="auto"/>
        <w:ind w:firstLine="709"/>
        <w:jc w:val="both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>обеспечивает техническое оформление принимаемой документации;</w:t>
      </w:r>
    </w:p>
    <w:p w:rsidR="005F3EB7" w:rsidRDefault="005F3EB7" w:rsidP="005F3EB7">
      <w:pPr>
        <w:spacing w:line="240" w:lineRule="auto"/>
        <w:ind w:firstLine="709"/>
        <w:jc w:val="both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>создает базы данных об учителях, участвующих в конкурсе;</w:t>
      </w:r>
    </w:p>
    <w:p w:rsidR="005F3EB7" w:rsidRDefault="005F3EB7" w:rsidP="005F3EB7">
      <w:pPr>
        <w:spacing w:line="240" w:lineRule="auto"/>
        <w:ind w:firstLine="709"/>
        <w:jc w:val="both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>проводит экспертизы результатов деятельности учителей по Критериям конкурсного отбора;</w:t>
      </w:r>
    </w:p>
    <w:p w:rsidR="005F3EB7" w:rsidRDefault="005F3EB7" w:rsidP="005F3EB7">
      <w:pPr>
        <w:spacing w:line="240" w:lineRule="auto"/>
        <w:ind w:firstLine="709"/>
        <w:jc w:val="both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>оформляет экспертные заключения;</w:t>
      </w:r>
    </w:p>
    <w:p w:rsidR="005F3EB7" w:rsidRDefault="005F3EB7" w:rsidP="005F3EB7">
      <w:pPr>
        <w:spacing w:line="240" w:lineRule="auto"/>
        <w:ind w:firstLine="709"/>
        <w:jc w:val="both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>обрабатывает итоговые результаты общественной экспертизы;</w:t>
      </w:r>
    </w:p>
    <w:p w:rsidR="005F3EB7" w:rsidRDefault="005F3EB7" w:rsidP="005F3EB7">
      <w:pPr>
        <w:spacing w:line="240" w:lineRule="auto"/>
        <w:ind w:firstLine="709"/>
        <w:jc w:val="both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>формирует рейтинг учителей-участников конкурса;</w:t>
      </w:r>
    </w:p>
    <w:p w:rsidR="005F3EB7" w:rsidRDefault="005F3EB7" w:rsidP="005F3EB7">
      <w:pPr>
        <w:spacing w:line="240" w:lineRule="auto"/>
        <w:ind w:firstLine="709"/>
        <w:jc w:val="both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>осуществляет техническое оформление списков победителей;</w:t>
      </w:r>
    </w:p>
    <w:p w:rsidR="005F3EB7" w:rsidRDefault="005F3EB7" w:rsidP="005F3EB7">
      <w:pPr>
        <w:spacing w:line="240" w:lineRule="auto"/>
        <w:ind w:firstLine="709"/>
        <w:jc w:val="both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>проводит мониторинг и анализирует результаты реализации данного мероприятия  на муниципальном этапе;</w:t>
      </w:r>
    </w:p>
    <w:p w:rsidR="005F3EB7" w:rsidRDefault="005F3EB7" w:rsidP="005F3EB7">
      <w:pPr>
        <w:spacing w:line="240" w:lineRule="auto"/>
        <w:ind w:firstLine="709"/>
        <w:jc w:val="both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>хранит конкурсную документацию;</w:t>
      </w:r>
    </w:p>
    <w:p w:rsidR="005F3EB7" w:rsidRDefault="005F3EB7" w:rsidP="005F3EB7">
      <w:pPr>
        <w:spacing w:line="240" w:lineRule="auto"/>
        <w:ind w:firstLine="709"/>
        <w:jc w:val="both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>проводит заседания, ведет протоколы заседаний муниципальной конкурсной комиссии;</w:t>
      </w:r>
    </w:p>
    <w:p w:rsidR="005F3EB7" w:rsidRDefault="005F3EB7" w:rsidP="005F3EB7">
      <w:pPr>
        <w:tabs>
          <w:tab w:val="num" w:pos="0"/>
          <w:tab w:val="num" w:pos="1404"/>
        </w:tabs>
        <w:spacing w:line="240" w:lineRule="auto"/>
        <w:ind w:firstLine="709"/>
        <w:jc w:val="both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 xml:space="preserve">готовит информацию о ходе реализации конкурса, предоставляет информацию для размещения на сайтах Отдела образования Администрации Веселовского района, </w:t>
      </w:r>
      <w:proofErr w:type="spellStart"/>
      <w:r>
        <w:rPr>
          <w:rFonts w:ascii="Times New Roman" w:eastAsia="Times New Roman" w:hAnsi="Times New Roman"/>
          <w:sz w:val="24"/>
          <w:szCs w:val="24"/>
        </w:rPr>
        <w:t>минобразования</w:t>
      </w:r>
      <w:proofErr w:type="spellEnd"/>
      <w:r>
        <w:rPr>
          <w:rFonts w:ascii="Times New Roman" w:eastAsia="Times New Roman" w:hAnsi="Times New Roman"/>
          <w:sz w:val="24"/>
          <w:szCs w:val="24"/>
        </w:rPr>
        <w:t xml:space="preserve"> Ростовской области и ГБОУ ДПО РО РИПК и ППРО. </w:t>
      </w:r>
    </w:p>
    <w:p w:rsidR="005F3EB7" w:rsidRDefault="005F3EB7" w:rsidP="005F3EB7">
      <w:pPr>
        <w:spacing w:line="240" w:lineRule="auto"/>
        <w:ind w:firstLine="709"/>
        <w:jc w:val="both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>4. Функции председателя и членов муниципальной конкурсной комиссии:</w:t>
      </w:r>
    </w:p>
    <w:p w:rsidR="005F3EB7" w:rsidRDefault="005F3EB7" w:rsidP="005F3EB7">
      <w:pPr>
        <w:spacing w:line="240" w:lineRule="auto"/>
        <w:ind w:firstLine="709"/>
        <w:jc w:val="both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 xml:space="preserve">4.1. Функции председателя муниципальной конкурсной комиссии: </w:t>
      </w:r>
    </w:p>
    <w:p w:rsidR="005F3EB7" w:rsidRDefault="005F3EB7" w:rsidP="005F3EB7">
      <w:pPr>
        <w:spacing w:line="240" w:lineRule="auto"/>
        <w:ind w:firstLine="709"/>
        <w:jc w:val="both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 xml:space="preserve">планирует работу муниципальной конкурсной комиссии; </w:t>
      </w:r>
    </w:p>
    <w:p w:rsidR="005F3EB7" w:rsidRDefault="005F3EB7" w:rsidP="005F3EB7">
      <w:pPr>
        <w:spacing w:line="240" w:lineRule="auto"/>
        <w:ind w:firstLine="709"/>
        <w:jc w:val="both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 xml:space="preserve">распределяет обязанности между членами муниципальной областной конкурсной комиссии; </w:t>
      </w:r>
    </w:p>
    <w:p w:rsidR="005F3EB7" w:rsidRDefault="005F3EB7" w:rsidP="005F3EB7">
      <w:pPr>
        <w:spacing w:line="240" w:lineRule="auto"/>
        <w:ind w:firstLine="709"/>
        <w:jc w:val="both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 xml:space="preserve">проводит общие заседания; </w:t>
      </w:r>
    </w:p>
    <w:p w:rsidR="005F3EB7" w:rsidRDefault="005F3EB7" w:rsidP="005F3EB7">
      <w:pPr>
        <w:spacing w:line="240" w:lineRule="auto"/>
        <w:ind w:firstLine="709"/>
        <w:jc w:val="both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 xml:space="preserve">утверждает решения; </w:t>
      </w:r>
    </w:p>
    <w:p w:rsidR="005F3EB7" w:rsidRDefault="005F3EB7" w:rsidP="005F3EB7">
      <w:pPr>
        <w:spacing w:line="240" w:lineRule="auto"/>
        <w:ind w:firstLine="709"/>
        <w:jc w:val="both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>организует взаимодействие комиссии с другими структурами системы управления реализации конкурса;</w:t>
      </w:r>
    </w:p>
    <w:p w:rsidR="005F3EB7" w:rsidRDefault="005F3EB7" w:rsidP="005F3EB7">
      <w:pPr>
        <w:spacing w:line="240" w:lineRule="auto"/>
        <w:ind w:firstLine="709"/>
        <w:jc w:val="both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 xml:space="preserve">координирует работу членов муниципальной конкурсной комиссии; </w:t>
      </w:r>
    </w:p>
    <w:p w:rsidR="005F3EB7" w:rsidRDefault="005F3EB7" w:rsidP="005F3EB7">
      <w:pPr>
        <w:spacing w:line="240" w:lineRule="auto"/>
        <w:ind w:firstLine="709"/>
        <w:jc w:val="both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>обеспечивает сохранность конкурсных документов.</w:t>
      </w:r>
    </w:p>
    <w:p w:rsidR="005F3EB7" w:rsidRDefault="005F3EB7" w:rsidP="005F3EB7">
      <w:pPr>
        <w:spacing w:line="240" w:lineRule="auto"/>
        <w:ind w:firstLine="709"/>
        <w:jc w:val="both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>4.2. Функции членов муниципальной конкурсной комиссии:</w:t>
      </w:r>
    </w:p>
    <w:p w:rsidR="005F3EB7" w:rsidRDefault="005F3EB7" w:rsidP="005F3EB7">
      <w:pPr>
        <w:spacing w:line="240" w:lineRule="auto"/>
        <w:ind w:firstLine="709"/>
        <w:jc w:val="both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>посещают инструктивные совещания, заседания, предупреждают председателя муниципальной конкурсной комиссии о возможном отсутствии;</w:t>
      </w:r>
    </w:p>
    <w:p w:rsidR="005F3EB7" w:rsidRDefault="005F3EB7" w:rsidP="005F3EB7">
      <w:pPr>
        <w:spacing w:line="240" w:lineRule="auto"/>
        <w:ind w:firstLine="709"/>
        <w:jc w:val="both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>своевременно знакомятся с конкурсной документацией участников конкурсного отбора;</w:t>
      </w:r>
    </w:p>
    <w:p w:rsidR="005F3EB7" w:rsidRDefault="005F3EB7" w:rsidP="005F3EB7">
      <w:pPr>
        <w:spacing w:line="240" w:lineRule="auto"/>
        <w:ind w:firstLine="709"/>
        <w:jc w:val="both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>руководствуются утвержденной процедурой и методикой проведения экспертизы;</w:t>
      </w:r>
    </w:p>
    <w:p w:rsidR="005F3EB7" w:rsidRDefault="005F3EB7" w:rsidP="005F3EB7">
      <w:pPr>
        <w:spacing w:line="240" w:lineRule="auto"/>
        <w:ind w:firstLine="709"/>
        <w:jc w:val="both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lastRenderedPageBreak/>
        <w:t>проводят экспертизу результатов работы учителя на основе анализа информац</w:t>
      </w:r>
      <w:proofErr w:type="gramStart"/>
      <w:r>
        <w:rPr>
          <w:rFonts w:ascii="Times New Roman" w:eastAsia="Times New Roman" w:hAnsi="Times New Roman"/>
          <w:sz w:val="24"/>
          <w:szCs w:val="24"/>
        </w:rPr>
        <w:t>ии о е</w:t>
      </w:r>
      <w:proofErr w:type="gramEnd"/>
      <w:r>
        <w:rPr>
          <w:rFonts w:ascii="Times New Roman" w:eastAsia="Times New Roman" w:hAnsi="Times New Roman"/>
          <w:sz w:val="24"/>
          <w:szCs w:val="24"/>
        </w:rPr>
        <w:t>го профессиональных достижениях;</w:t>
      </w:r>
    </w:p>
    <w:p w:rsidR="005F3EB7" w:rsidRDefault="005F3EB7" w:rsidP="005F3EB7">
      <w:pPr>
        <w:spacing w:line="240" w:lineRule="auto"/>
        <w:ind w:firstLine="709"/>
        <w:jc w:val="both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 xml:space="preserve">оформляют экспертные заключения; </w:t>
      </w:r>
    </w:p>
    <w:p w:rsidR="005F3EB7" w:rsidRDefault="005F3EB7" w:rsidP="005F3EB7">
      <w:pPr>
        <w:spacing w:line="240" w:lineRule="auto"/>
        <w:ind w:firstLine="709"/>
        <w:jc w:val="both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>несут ответственность за правильность оформления экспертного заключения, исключающую исправления, отсутствие расшифровки подписи и даты проведения экспертизы;</w:t>
      </w:r>
    </w:p>
    <w:p w:rsidR="005F3EB7" w:rsidRDefault="005F3EB7" w:rsidP="005F3EB7">
      <w:pPr>
        <w:spacing w:line="240" w:lineRule="auto"/>
        <w:ind w:firstLine="709"/>
        <w:jc w:val="both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 xml:space="preserve">соблюдают в своей работе деловую этику; </w:t>
      </w:r>
    </w:p>
    <w:p w:rsidR="005F3EB7" w:rsidRDefault="005F3EB7" w:rsidP="005F3EB7">
      <w:pPr>
        <w:spacing w:line="240" w:lineRule="auto"/>
        <w:ind w:firstLine="709"/>
        <w:jc w:val="both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>свободны в оценке результатов деятельности учителей-участников конкурса и могут формулировать особое мнение.</w:t>
      </w:r>
    </w:p>
    <w:p w:rsidR="005F3EB7" w:rsidRDefault="005F3EB7" w:rsidP="005F3EB7">
      <w:pPr>
        <w:spacing w:line="240" w:lineRule="auto"/>
        <w:ind w:firstLine="709"/>
        <w:jc w:val="both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>5. Порядок проведения экспертизы конкурсных материалов:</w:t>
      </w:r>
    </w:p>
    <w:p w:rsidR="005F3EB7" w:rsidRDefault="005F3EB7" w:rsidP="005F3EB7">
      <w:pPr>
        <w:spacing w:line="240" w:lineRule="auto"/>
        <w:ind w:firstLine="709"/>
        <w:jc w:val="both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>5.1. Конкурсные материалы учителей-участников конкурса для осуществления экспертизы изучают все члены конкурсной комиссии.</w:t>
      </w:r>
    </w:p>
    <w:p w:rsidR="005F3EB7" w:rsidRDefault="005F3EB7" w:rsidP="005F3EB7">
      <w:pPr>
        <w:spacing w:line="240" w:lineRule="auto"/>
        <w:ind w:firstLine="709"/>
        <w:jc w:val="both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>5.2. Анализ и оценка конкурсных материалов каждого участника конкурса должны быть осуществлена всеми членами конкурсной комиссии.</w:t>
      </w:r>
    </w:p>
    <w:p w:rsidR="005F3EB7" w:rsidRDefault="005F3EB7" w:rsidP="005F3EB7">
      <w:pPr>
        <w:spacing w:line="240" w:lineRule="auto"/>
        <w:ind w:firstLine="709"/>
        <w:jc w:val="both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>5.3. Результаты экспертизы конкурсных материалов учителей-участников конкурса вносятся в экспертное заключение.</w:t>
      </w:r>
    </w:p>
    <w:p w:rsidR="005F3EB7" w:rsidRDefault="005F3EB7" w:rsidP="005F3EB7">
      <w:pPr>
        <w:spacing w:line="240" w:lineRule="auto"/>
        <w:ind w:firstLine="709"/>
        <w:jc w:val="both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>5.4. Ход и результаты экспертизы могут обсуждаться на общих заседаниях муниципальной конкурсной комиссии.</w:t>
      </w:r>
    </w:p>
    <w:p w:rsidR="005F3EB7" w:rsidRDefault="005F3EB7" w:rsidP="005F3EB7">
      <w:pPr>
        <w:spacing w:line="240" w:lineRule="auto"/>
        <w:ind w:firstLine="709"/>
        <w:jc w:val="both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>5.5. Результаты экспертизы оформляются итоговым протоколом заседания муниципальной конкурсной комиссии.</w:t>
      </w:r>
    </w:p>
    <w:p w:rsidR="005F3EB7" w:rsidRDefault="005F3EB7" w:rsidP="005F3EB7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br w:type="page"/>
      </w:r>
      <w:r>
        <w:rPr>
          <w:rFonts w:ascii="Times New Roman" w:hAnsi="Times New Roman"/>
          <w:sz w:val="24"/>
          <w:szCs w:val="24"/>
        </w:rPr>
        <w:lastRenderedPageBreak/>
        <w:t xml:space="preserve">                                                                                                  </w:t>
      </w:r>
    </w:p>
    <w:p w:rsidR="005F3EB7" w:rsidRDefault="005F3EB7" w:rsidP="005F3EB7">
      <w:pPr>
        <w:spacing w:after="0"/>
        <w:rPr>
          <w:rFonts w:ascii="Times New Roman" w:hAnsi="Times New Roman"/>
          <w:sz w:val="24"/>
          <w:szCs w:val="24"/>
        </w:rPr>
      </w:pPr>
    </w:p>
    <w:p w:rsidR="005F3EB7" w:rsidRDefault="005F3EB7" w:rsidP="005F3EB7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                        Муниципальная комиссия</w:t>
      </w:r>
    </w:p>
    <w:p w:rsidR="005F3EB7" w:rsidRDefault="005F3EB7" w:rsidP="005F3EB7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по организации и проведению,</w:t>
      </w:r>
      <w:r>
        <w:rPr>
          <w:rFonts w:ascii="Times New Roman" w:hAnsi="Times New Roman"/>
          <w:b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отбору учителей – претендентов Веселовского района на получение денежного поощрения лучшими учителями  в рамках реализации мероприятия «Поощрение лучших учителей».</w:t>
      </w:r>
    </w:p>
    <w:p w:rsidR="005F3EB7" w:rsidRDefault="005F3EB7" w:rsidP="005F3EB7">
      <w:pPr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Представители профессиональных объединений работодателей</w:t>
      </w:r>
    </w:p>
    <w:p w:rsidR="005F3EB7" w:rsidRDefault="005F3EB7" w:rsidP="005F3EB7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Усачева Ирина Анатольевна – заместитель   Главы Администрации Веселовского района по социальным вопроса</w:t>
      </w:r>
      <w:proofErr w:type="gramStart"/>
      <w:r>
        <w:rPr>
          <w:rFonts w:ascii="Times New Roman" w:hAnsi="Times New Roman"/>
          <w:sz w:val="24"/>
          <w:szCs w:val="24"/>
        </w:rPr>
        <w:t>м-</w:t>
      </w:r>
      <w:proofErr w:type="gramEnd"/>
      <w:r>
        <w:rPr>
          <w:rFonts w:ascii="Times New Roman" w:hAnsi="Times New Roman"/>
          <w:sz w:val="24"/>
          <w:szCs w:val="24"/>
        </w:rPr>
        <w:t xml:space="preserve"> председатель комиссии;</w:t>
      </w:r>
    </w:p>
    <w:p w:rsidR="005F3EB7" w:rsidRDefault="005F3EB7" w:rsidP="005F3EB7">
      <w:pPr>
        <w:rPr>
          <w:rFonts w:ascii="Times New Roman" w:hAnsi="Times New Roman"/>
          <w:sz w:val="24"/>
          <w:szCs w:val="24"/>
        </w:rPr>
      </w:pPr>
      <w:proofErr w:type="spellStart"/>
      <w:r>
        <w:rPr>
          <w:rFonts w:ascii="Times New Roman" w:hAnsi="Times New Roman"/>
          <w:sz w:val="24"/>
          <w:szCs w:val="24"/>
        </w:rPr>
        <w:t>Шрамко</w:t>
      </w:r>
      <w:proofErr w:type="spellEnd"/>
      <w:r>
        <w:rPr>
          <w:rFonts w:ascii="Times New Roman" w:hAnsi="Times New Roman"/>
          <w:sz w:val="24"/>
          <w:szCs w:val="24"/>
        </w:rPr>
        <w:t xml:space="preserve"> Ольга Михайловна - заведующий Отделом образования Администрации Веселовского района;</w:t>
      </w:r>
    </w:p>
    <w:p w:rsidR="005F3EB7" w:rsidRDefault="005F3EB7" w:rsidP="005F3EB7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Ермакова Ия Павловна -  Председатель собрания депутатов Веселовского района - Глава Веселовского района; </w:t>
      </w:r>
    </w:p>
    <w:p w:rsidR="005F3EB7" w:rsidRDefault="005F3EB7" w:rsidP="005F3EB7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Чумакова Людмила Анатольевна - заведующая ИМК Отдела образования Администрации Веселовского района, ответственный секретарь;</w:t>
      </w:r>
    </w:p>
    <w:p w:rsidR="005F3EB7" w:rsidRDefault="005F3EB7" w:rsidP="005F3EB7">
      <w:pPr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Представители общественных объединений</w:t>
      </w:r>
      <w:proofErr w:type="gramStart"/>
      <w:r>
        <w:rPr>
          <w:rFonts w:ascii="Times New Roman" w:hAnsi="Times New Roman"/>
          <w:b/>
          <w:sz w:val="24"/>
          <w:szCs w:val="24"/>
          <w:u w:val="single"/>
        </w:rPr>
        <w:t xml:space="preserve"> ,</w:t>
      </w:r>
      <w:proofErr w:type="gramEnd"/>
      <w:r>
        <w:rPr>
          <w:rFonts w:ascii="Times New Roman" w:hAnsi="Times New Roman"/>
          <w:b/>
          <w:sz w:val="24"/>
          <w:szCs w:val="24"/>
          <w:u w:val="single"/>
        </w:rPr>
        <w:t>осуществляющих свою деятельность в сфере образования</w:t>
      </w:r>
    </w:p>
    <w:p w:rsidR="005F3EB7" w:rsidRDefault="005F3EB7" w:rsidP="005F3EB7">
      <w:pPr>
        <w:tabs>
          <w:tab w:val="left" w:pos="1020"/>
        </w:tabs>
        <w:rPr>
          <w:rFonts w:ascii="Times New Roman" w:hAnsi="Times New Roman"/>
          <w:sz w:val="24"/>
          <w:szCs w:val="24"/>
        </w:rPr>
      </w:pPr>
      <w:proofErr w:type="spellStart"/>
      <w:r>
        <w:rPr>
          <w:rFonts w:ascii="Times New Roman" w:hAnsi="Times New Roman"/>
          <w:sz w:val="24"/>
          <w:szCs w:val="24"/>
        </w:rPr>
        <w:t>Лямкина</w:t>
      </w:r>
      <w:proofErr w:type="spellEnd"/>
      <w:r>
        <w:rPr>
          <w:rFonts w:ascii="Times New Roman" w:hAnsi="Times New Roman"/>
          <w:sz w:val="24"/>
          <w:szCs w:val="24"/>
        </w:rPr>
        <w:t xml:space="preserve"> Галина Александровна – заместитель </w:t>
      </w:r>
      <w:proofErr w:type="gramStart"/>
      <w:r>
        <w:rPr>
          <w:rFonts w:ascii="Times New Roman" w:hAnsi="Times New Roman"/>
          <w:sz w:val="24"/>
          <w:szCs w:val="24"/>
        </w:rPr>
        <w:t>председателя районной профсоюзной организации работников образования Веселовского района</w:t>
      </w:r>
      <w:proofErr w:type="gramEnd"/>
      <w:r>
        <w:rPr>
          <w:rFonts w:ascii="Times New Roman" w:hAnsi="Times New Roman"/>
          <w:sz w:val="24"/>
          <w:szCs w:val="24"/>
        </w:rPr>
        <w:t xml:space="preserve">; </w:t>
      </w:r>
    </w:p>
    <w:p w:rsidR="005F3EB7" w:rsidRDefault="005F3EB7" w:rsidP="005F3EB7">
      <w:pPr>
        <w:tabs>
          <w:tab w:val="left" w:pos="1020"/>
        </w:tabs>
        <w:rPr>
          <w:rFonts w:ascii="Times New Roman" w:hAnsi="Times New Roman"/>
          <w:sz w:val="24"/>
          <w:szCs w:val="24"/>
        </w:rPr>
      </w:pPr>
      <w:proofErr w:type="spellStart"/>
      <w:r>
        <w:rPr>
          <w:rFonts w:ascii="Times New Roman" w:hAnsi="Times New Roman"/>
          <w:sz w:val="24"/>
          <w:szCs w:val="24"/>
        </w:rPr>
        <w:t>Олексюк</w:t>
      </w:r>
      <w:proofErr w:type="spellEnd"/>
      <w:r>
        <w:rPr>
          <w:rFonts w:ascii="Times New Roman" w:hAnsi="Times New Roman"/>
          <w:sz w:val="24"/>
          <w:szCs w:val="24"/>
        </w:rPr>
        <w:t xml:space="preserve"> Татьяна Васильевна – член регионального клуба «Учитель года Дона»;</w:t>
      </w:r>
    </w:p>
    <w:p w:rsidR="005F3EB7" w:rsidRDefault="005F3EB7" w:rsidP="005F3EB7">
      <w:pPr>
        <w:tabs>
          <w:tab w:val="left" w:pos="1020"/>
        </w:tabs>
        <w:rPr>
          <w:rFonts w:ascii="Times New Roman" w:hAnsi="Times New Roman"/>
          <w:sz w:val="24"/>
          <w:szCs w:val="24"/>
        </w:rPr>
      </w:pPr>
      <w:proofErr w:type="spellStart"/>
      <w:r>
        <w:rPr>
          <w:rFonts w:ascii="Times New Roman" w:hAnsi="Times New Roman"/>
          <w:sz w:val="24"/>
          <w:szCs w:val="24"/>
        </w:rPr>
        <w:t>Пустовая</w:t>
      </w:r>
      <w:proofErr w:type="spellEnd"/>
      <w:r>
        <w:rPr>
          <w:rFonts w:ascii="Times New Roman" w:hAnsi="Times New Roman"/>
          <w:sz w:val="24"/>
          <w:szCs w:val="24"/>
        </w:rPr>
        <w:t xml:space="preserve"> Валентина Михайловна – руководитель РМО учитель русского языка и литературы;</w:t>
      </w:r>
    </w:p>
    <w:p w:rsidR="005F3EB7" w:rsidRDefault="005F3EB7" w:rsidP="005F3EB7">
      <w:pPr>
        <w:tabs>
          <w:tab w:val="left" w:pos="1020"/>
        </w:tabs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Руководители образовательных организаций</w:t>
      </w:r>
    </w:p>
    <w:p w:rsidR="005F3EB7" w:rsidRDefault="005F3EB7" w:rsidP="005F3EB7">
      <w:pPr>
        <w:tabs>
          <w:tab w:val="left" w:pos="1020"/>
        </w:tabs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Барановский Михаил Викторович - директор МБОУ </w:t>
      </w:r>
      <w:proofErr w:type="spellStart"/>
      <w:r>
        <w:rPr>
          <w:rFonts w:ascii="Times New Roman" w:hAnsi="Times New Roman"/>
          <w:sz w:val="24"/>
          <w:szCs w:val="24"/>
        </w:rPr>
        <w:t>Краснооктябрьской</w:t>
      </w:r>
      <w:proofErr w:type="spellEnd"/>
      <w:r>
        <w:rPr>
          <w:rFonts w:ascii="Times New Roman" w:hAnsi="Times New Roman"/>
          <w:sz w:val="24"/>
          <w:szCs w:val="24"/>
        </w:rPr>
        <w:t xml:space="preserve">  СОШ;</w:t>
      </w:r>
    </w:p>
    <w:p w:rsidR="005F3EB7" w:rsidRDefault="005F3EB7" w:rsidP="005F3EB7">
      <w:pPr>
        <w:tabs>
          <w:tab w:val="left" w:pos="1020"/>
        </w:tabs>
        <w:rPr>
          <w:rFonts w:ascii="Times New Roman" w:hAnsi="Times New Roman"/>
          <w:sz w:val="24"/>
          <w:szCs w:val="24"/>
        </w:rPr>
      </w:pPr>
      <w:proofErr w:type="spellStart"/>
      <w:r>
        <w:rPr>
          <w:rFonts w:ascii="Times New Roman" w:hAnsi="Times New Roman"/>
          <w:sz w:val="24"/>
          <w:szCs w:val="24"/>
        </w:rPr>
        <w:t>Вандюк</w:t>
      </w:r>
      <w:proofErr w:type="spellEnd"/>
      <w:r>
        <w:rPr>
          <w:rFonts w:ascii="Times New Roman" w:hAnsi="Times New Roman"/>
          <w:sz w:val="24"/>
          <w:szCs w:val="24"/>
        </w:rPr>
        <w:t xml:space="preserve">  Ольга Григорьевна – директор МБОУ </w:t>
      </w:r>
      <w:proofErr w:type="spellStart"/>
      <w:r>
        <w:rPr>
          <w:rFonts w:ascii="Times New Roman" w:hAnsi="Times New Roman"/>
          <w:sz w:val="24"/>
          <w:szCs w:val="24"/>
        </w:rPr>
        <w:t>Верхнесоленовской</w:t>
      </w:r>
      <w:proofErr w:type="spellEnd"/>
      <w:r>
        <w:rPr>
          <w:rFonts w:ascii="Times New Roman" w:hAnsi="Times New Roman"/>
          <w:sz w:val="24"/>
          <w:szCs w:val="24"/>
        </w:rPr>
        <w:t xml:space="preserve"> СОШ;</w:t>
      </w:r>
    </w:p>
    <w:p w:rsidR="005F3EB7" w:rsidRDefault="005F3EB7" w:rsidP="005F3EB7">
      <w:pPr>
        <w:tabs>
          <w:tab w:val="left" w:pos="1020"/>
        </w:tabs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Пащенко Лариса Ивановна – заместитель директора МБОУ </w:t>
      </w:r>
      <w:proofErr w:type="spellStart"/>
      <w:r>
        <w:rPr>
          <w:rFonts w:ascii="Times New Roman" w:hAnsi="Times New Roman"/>
          <w:sz w:val="24"/>
          <w:szCs w:val="24"/>
        </w:rPr>
        <w:t>Садковской</w:t>
      </w:r>
      <w:proofErr w:type="spellEnd"/>
      <w:r>
        <w:rPr>
          <w:rFonts w:ascii="Times New Roman" w:hAnsi="Times New Roman"/>
          <w:sz w:val="24"/>
          <w:szCs w:val="24"/>
        </w:rPr>
        <w:t xml:space="preserve"> ООШ;</w:t>
      </w:r>
    </w:p>
    <w:p w:rsidR="005F3EB7" w:rsidRDefault="005F3EB7" w:rsidP="005F3EB7">
      <w:pPr>
        <w:tabs>
          <w:tab w:val="left" w:pos="1020"/>
        </w:tabs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Родител</w:t>
      </w:r>
      <w:proofErr w:type="gramStart"/>
      <w:r>
        <w:rPr>
          <w:rFonts w:ascii="Times New Roman" w:hAnsi="Times New Roman"/>
          <w:b/>
          <w:sz w:val="24"/>
          <w:szCs w:val="24"/>
          <w:u w:val="single"/>
        </w:rPr>
        <w:t>и(</w:t>
      </w:r>
      <w:proofErr w:type="gramEnd"/>
      <w:r>
        <w:rPr>
          <w:rFonts w:ascii="Times New Roman" w:hAnsi="Times New Roman"/>
          <w:b/>
          <w:sz w:val="24"/>
          <w:szCs w:val="24"/>
          <w:u w:val="single"/>
        </w:rPr>
        <w:t>законные представители) обучающихся образовательных организаций</w:t>
      </w:r>
    </w:p>
    <w:p w:rsidR="005F3EB7" w:rsidRDefault="005F3EB7" w:rsidP="005F3EB7">
      <w:pPr>
        <w:tabs>
          <w:tab w:val="left" w:pos="1020"/>
        </w:tabs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Павлова Ольга Алексеевна – МБОУ Веселовская СОШ №2 (по согласованию);</w:t>
      </w:r>
    </w:p>
    <w:p w:rsidR="005F3EB7" w:rsidRDefault="005F3EB7" w:rsidP="005F3EB7">
      <w:pPr>
        <w:tabs>
          <w:tab w:val="left" w:pos="1020"/>
        </w:tabs>
        <w:rPr>
          <w:rFonts w:ascii="Times New Roman" w:hAnsi="Times New Roman"/>
          <w:sz w:val="24"/>
          <w:szCs w:val="24"/>
        </w:rPr>
      </w:pPr>
      <w:proofErr w:type="spellStart"/>
      <w:r>
        <w:rPr>
          <w:rFonts w:ascii="Times New Roman" w:hAnsi="Times New Roman"/>
          <w:sz w:val="24"/>
          <w:szCs w:val="24"/>
        </w:rPr>
        <w:t>Помазанова</w:t>
      </w:r>
      <w:proofErr w:type="spellEnd"/>
      <w:r>
        <w:rPr>
          <w:rFonts w:ascii="Times New Roman" w:hAnsi="Times New Roman"/>
          <w:sz w:val="24"/>
          <w:szCs w:val="24"/>
        </w:rPr>
        <w:t xml:space="preserve"> Наталья Васильевна – МБОУ </w:t>
      </w:r>
      <w:proofErr w:type="spellStart"/>
      <w:r>
        <w:rPr>
          <w:rFonts w:ascii="Times New Roman" w:hAnsi="Times New Roman"/>
          <w:sz w:val="24"/>
          <w:szCs w:val="24"/>
        </w:rPr>
        <w:t>Верхнесоленовская</w:t>
      </w:r>
      <w:proofErr w:type="spellEnd"/>
      <w:r>
        <w:rPr>
          <w:rFonts w:ascii="Times New Roman" w:hAnsi="Times New Roman"/>
          <w:sz w:val="24"/>
          <w:szCs w:val="24"/>
        </w:rPr>
        <w:t xml:space="preserve"> СОШ (по согласованию);</w:t>
      </w:r>
    </w:p>
    <w:p w:rsidR="005F3EB7" w:rsidRDefault="005F3EB7" w:rsidP="005F3EB7">
      <w:pPr>
        <w:tabs>
          <w:tab w:val="left" w:pos="1020"/>
        </w:tabs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Петренко Ольга Александровна – МБОУ Ленинская СОШ (по согласованию).</w:t>
      </w:r>
    </w:p>
    <w:p w:rsidR="005F3EB7" w:rsidRDefault="005F3EB7" w:rsidP="005F3EB7">
      <w:pPr>
        <w:spacing w:line="240" w:lineRule="auto"/>
        <w:jc w:val="center"/>
        <w:rPr>
          <w:sz w:val="24"/>
          <w:szCs w:val="24"/>
        </w:rPr>
      </w:pPr>
    </w:p>
    <w:p w:rsidR="005F3EB7" w:rsidRDefault="005F3EB7" w:rsidP="005F3EB7">
      <w:pPr>
        <w:jc w:val="right"/>
        <w:rPr>
          <w:rFonts w:ascii="Times New Roman" w:hAnsi="Times New Roman"/>
          <w:sz w:val="24"/>
          <w:szCs w:val="24"/>
        </w:rPr>
      </w:pPr>
    </w:p>
    <w:p w:rsidR="005F3EB7" w:rsidRDefault="005F3EB7" w:rsidP="005F3EB7">
      <w:pPr>
        <w:jc w:val="right"/>
        <w:rPr>
          <w:rFonts w:ascii="Times New Roman" w:hAnsi="Times New Roman"/>
          <w:sz w:val="24"/>
          <w:szCs w:val="24"/>
        </w:rPr>
      </w:pPr>
    </w:p>
    <w:p w:rsidR="005F3EB7" w:rsidRDefault="005F3EB7" w:rsidP="005F3EB7">
      <w:pPr>
        <w:jc w:val="center"/>
        <w:rPr>
          <w:rFonts w:ascii="Times New Roman" w:hAnsi="Times New Roman"/>
          <w:sz w:val="24"/>
          <w:szCs w:val="24"/>
        </w:rPr>
      </w:pPr>
    </w:p>
    <w:p w:rsidR="005F3EB7" w:rsidRDefault="005F3EB7" w:rsidP="005F3EB7">
      <w:pPr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План работы</w:t>
      </w:r>
    </w:p>
    <w:p w:rsidR="005F3EB7" w:rsidRDefault="005F3EB7" w:rsidP="005F3EB7">
      <w:pPr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муниципальной конкурсной комиссии для осуществления отбора учителей – претендентов на денежное  поощрение.</w:t>
      </w:r>
    </w:p>
    <w:tbl>
      <w:tblPr>
        <w:tblW w:w="97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644"/>
        <w:gridCol w:w="5172"/>
        <w:gridCol w:w="1535"/>
        <w:gridCol w:w="2350"/>
      </w:tblGrid>
      <w:tr w:rsidR="005F3EB7" w:rsidTr="005F3EB7">
        <w:tc>
          <w:tcPr>
            <w:tcW w:w="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F3EB7" w:rsidRDefault="005F3EB7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№ </w:t>
            </w:r>
            <w:proofErr w:type="spellStart"/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п</w:t>
            </w:r>
            <w:proofErr w:type="spellEnd"/>
            <w:proofErr w:type="gramEnd"/>
            <w:r>
              <w:rPr>
                <w:rFonts w:ascii="Times New Roman" w:hAnsi="Times New Roman"/>
                <w:sz w:val="24"/>
                <w:szCs w:val="24"/>
              </w:rPr>
              <w:t>/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5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F3EB7" w:rsidRDefault="005F3EB7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Мероприятие</w:t>
            </w:r>
          </w:p>
        </w:tc>
        <w:tc>
          <w:tcPr>
            <w:tcW w:w="1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F3EB7" w:rsidRDefault="005F3EB7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Дата</w:t>
            </w:r>
          </w:p>
        </w:tc>
        <w:tc>
          <w:tcPr>
            <w:tcW w:w="2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F3EB7" w:rsidRDefault="005F3EB7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Исполнители</w:t>
            </w:r>
          </w:p>
        </w:tc>
      </w:tr>
      <w:tr w:rsidR="005F3EB7" w:rsidTr="005F3EB7">
        <w:tc>
          <w:tcPr>
            <w:tcW w:w="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F3EB7" w:rsidRDefault="005F3EB7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1.</w:t>
            </w:r>
          </w:p>
        </w:tc>
        <w:tc>
          <w:tcPr>
            <w:tcW w:w="5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F3EB7" w:rsidRDefault="005F3EB7">
            <w:pPr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Изучение нормативных документов по организации и проведению конкурса на получение денежного поощрения в рамках реализации мероприятия «Поощрение лучших учителей»</w:t>
            </w:r>
          </w:p>
        </w:tc>
        <w:tc>
          <w:tcPr>
            <w:tcW w:w="1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F3EB7" w:rsidRDefault="005F3EB7">
            <w:pPr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До 25.05.2015г.</w:t>
            </w:r>
          </w:p>
        </w:tc>
        <w:tc>
          <w:tcPr>
            <w:tcW w:w="2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3EB7" w:rsidRDefault="005F3EB7">
            <w:pPr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5F3EB7" w:rsidRDefault="005F3EB7">
            <w:pPr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члены комиссии</w:t>
            </w:r>
          </w:p>
        </w:tc>
      </w:tr>
      <w:tr w:rsidR="005F3EB7" w:rsidTr="005F3EB7">
        <w:tc>
          <w:tcPr>
            <w:tcW w:w="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F3EB7" w:rsidRDefault="005F3EB7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2.</w:t>
            </w:r>
          </w:p>
        </w:tc>
        <w:tc>
          <w:tcPr>
            <w:tcW w:w="5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F3EB7" w:rsidRDefault="005F3EB7">
            <w:pPr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Подготовка протоколов публичной презентации согласно требованиям.</w:t>
            </w:r>
          </w:p>
        </w:tc>
        <w:tc>
          <w:tcPr>
            <w:tcW w:w="1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F3EB7" w:rsidRDefault="005F3EB7">
            <w:pPr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До 01.06.2015г.</w:t>
            </w:r>
          </w:p>
        </w:tc>
        <w:tc>
          <w:tcPr>
            <w:tcW w:w="2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F3EB7" w:rsidRDefault="005F3EB7">
            <w:pPr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члены комиссии</w:t>
            </w:r>
          </w:p>
        </w:tc>
      </w:tr>
      <w:tr w:rsidR="005F3EB7" w:rsidTr="005F3EB7">
        <w:tc>
          <w:tcPr>
            <w:tcW w:w="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F3EB7" w:rsidRDefault="005F3EB7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3.</w:t>
            </w:r>
          </w:p>
        </w:tc>
        <w:tc>
          <w:tcPr>
            <w:tcW w:w="5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F3EB7" w:rsidRDefault="005F3EB7">
            <w:pPr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Заседание комиссии </w:t>
            </w:r>
          </w:p>
          <w:p w:rsidR="005F3EB7" w:rsidRDefault="005F3EB7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 определение порядка представления публичной презентации и требования к ее объему и содержанию;</w:t>
            </w:r>
          </w:p>
          <w:p w:rsidR="005F3EB7" w:rsidRDefault="005F3EB7">
            <w:pPr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 определение показателей, раскрывающих содержание критериев конкурсного отбора и определение количества баллов по каждому критерию.</w:t>
            </w:r>
          </w:p>
        </w:tc>
        <w:tc>
          <w:tcPr>
            <w:tcW w:w="1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F3EB7" w:rsidRDefault="005F3EB7">
            <w:pPr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01.06.2015г.</w:t>
            </w:r>
          </w:p>
        </w:tc>
        <w:tc>
          <w:tcPr>
            <w:tcW w:w="2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F3EB7" w:rsidRDefault="005F3EB7">
            <w:pPr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члены комиссии</w:t>
            </w:r>
          </w:p>
        </w:tc>
      </w:tr>
      <w:tr w:rsidR="005F3EB7" w:rsidTr="005F3EB7">
        <w:tc>
          <w:tcPr>
            <w:tcW w:w="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F3EB7" w:rsidRDefault="005F3EB7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4.</w:t>
            </w:r>
          </w:p>
        </w:tc>
        <w:tc>
          <w:tcPr>
            <w:tcW w:w="5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F3EB7" w:rsidRDefault="005F3EB7">
            <w:pPr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Знакомство с документами учителей – претендентов конкурса учителей.</w:t>
            </w:r>
          </w:p>
        </w:tc>
        <w:tc>
          <w:tcPr>
            <w:tcW w:w="1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F3EB7" w:rsidRDefault="005F3EB7">
            <w:pPr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02.06.2015г.</w:t>
            </w:r>
          </w:p>
        </w:tc>
        <w:tc>
          <w:tcPr>
            <w:tcW w:w="2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F3EB7" w:rsidRDefault="005F3EB7">
            <w:pPr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члены комиссии</w:t>
            </w:r>
          </w:p>
        </w:tc>
      </w:tr>
      <w:tr w:rsidR="005F3EB7" w:rsidTr="005F3EB7">
        <w:tc>
          <w:tcPr>
            <w:tcW w:w="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F3EB7" w:rsidRDefault="005F3EB7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5.</w:t>
            </w:r>
          </w:p>
        </w:tc>
        <w:tc>
          <w:tcPr>
            <w:tcW w:w="5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F3EB7" w:rsidRDefault="005F3EB7">
            <w:pPr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Публичная презентация учителей – претендентов на денежное поощрение в рамках реализации мероприятия «Поощрение лучших учителей»</w:t>
            </w:r>
          </w:p>
        </w:tc>
        <w:tc>
          <w:tcPr>
            <w:tcW w:w="1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F3EB7" w:rsidRDefault="005F3EB7">
            <w:pPr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03.06.2015г.</w:t>
            </w:r>
          </w:p>
        </w:tc>
        <w:tc>
          <w:tcPr>
            <w:tcW w:w="2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F3EB7" w:rsidRDefault="005F3EB7">
            <w:pPr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члены комиссии</w:t>
            </w:r>
          </w:p>
        </w:tc>
      </w:tr>
      <w:tr w:rsidR="005F3EB7" w:rsidTr="005F3EB7">
        <w:tc>
          <w:tcPr>
            <w:tcW w:w="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F3EB7" w:rsidRDefault="005F3EB7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6.</w:t>
            </w:r>
          </w:p>
        </w:tc>
        <w:tc>
          <w:tcPr>
            <w:tcW w:w="5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F3EB7" w:rsidRDefault="005F3EB7">
            <w:pPr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Оформление документов комиссии (протоколы, список учителей) для представления в областную конкурсную комиссию</w:t>
            </w:r>
          </w:p>
        </w:tc>
        <w:tc>
          <w:tcPr>
            <w:tcW w:w="1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F3EB7" w:rsidRDefault="005F3EB7">
            <w:pPr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03.06.2015г.-</w:t>
            </w:r>
          </w:p>
          <w:p w:rsidR="005F3EB7" w:rsidRDefault="005F3EB7">
            <w:pPr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04.06.2015г.</w:t>
            </w:r>
          </w:p>
        </w:tc>
        <w:tc>
          <w:tcPr>
            <w:tcW w:w="2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F3EB7" w:rsidRDefault="005F3EB7">
            <w:pPr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члены комиссии</w:t>
            </w:r>
          </w:p>
        </w:tc>
      </w:tr>
      <w:tr w:rsidR="005F3EB7" w:rsidTr="005F3EB7">
        <w:tc>
          <w:tcPr>
            <w:tcW w:w="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F3EB7" w:rsidRDefault="005F3EB7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7.</w:t>
            </w:r>
          </w:p>
        </w:tc>
        <w:tc>
          <w:tcPr>
            <w:tcW w:w="5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F3EB7" w:rsidRDefault="005F3EB7">
            <w:pPr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Сдача документов в областную конкурсную комиссию</w:t>
            </w:r>
          </w:p>
        </w:tc>
        <w:tc>
          <w:tcPr>
            <w:tcW w:w="1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F3EB7" w:rsidRDefault="005F3EB7">
            <w:pPr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08.06.2015г.</w:t>
            </w:r>
          </w:p>
        </w:tc>
        <w:tc>
          <w:tcPr>
            <w:tcW w:w="2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F3EB7" w:rsidRDefault="005F3EB7">
            <w:pPr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Чумакова Л.А.</w:t>
            </w:r>
          </w:p>
        </w:tc>
      </w:tr>
    </w:tbl>
    <w:p w:rsidR="005F3EB7" w:rsidRDefault="005F3EB7" w:rsidP="005F3EB7">
      <w:pPr>
        <w:rPr>
          <w:rFonts w:ascii="Times New Roman" w:hAnsi="Times New Roman"/>
          <w:color w:val="000000"/>
          <w:sz w:val="24"/>
          <w:szCs w:val="24"/>
        </w:rPr>
      </w:pPr>
    </w:p>
    <w:p w:rsidR="005F3EB7" w:rsidRDefault="005F3EB7" w:rsidP="005F3EB7">
      <w:pPr>
        <w:tabs>
          <w:tab w:val="left" w:pos="1020"/>
        </w:tabs>
        <w:rPr>
          <w:rFonts w:ascii="Times New Roman" w:hAnsi="Times New Roman"/>
          <w:sz w:val="24"/>
          <w:szCs w:val="24"/>
        </w:rPr>
      </w:pPr>
    </w:p>
    <w:p w:rsidR="005F3EB7" w:rsidRDefault="005F3EB7" w:rsidP="005F3EB7">
      <w:pPr>
        <w:tabs>
          <w:tab w:val="left" w:pos="1020"/>
        </w:tabs>
        <w:rPr>
          <w:rFonts w:ascii="Times New Roman" w:hAnsi="Times New Roman"/>
          <w:sz w:val="24"/>
          <w:szCs w:val="24"/>
        </w:rPr>
      </w:pPr>
    </w:p>
    <w:p w:rsidR="005F3EB7" w:rsidRDefault="005F3EB7" w:rsidP="005F3EB7">
      <w:pPr>
        <w:tabs>
          <w:tab w:val="left" w:pos="1020"/>
        </w:tabs>
        <w:rPr>
          <w:rFonts w:ascii="Times New Roman" w:hAnsi="Times New Roman"/>
          <w:sz w:val="24"/>
          <w:szCs w:val="24"/>
        </w:rPr>
      </w:pPr>
    </w:p>
    <w:p w:rsidR="005F3EB7" w:rsidRDefault="005F3EB7" w:rsidP="005F3EB7">
      <w:pPr>
        <w:tabs>
          <w:tab w:val="left" w:pos="1020"/>
        </w:tabs>
        <w:rPr>
          <w:rFonts w:ascii="Times New Roman" w:hAnsi="Times New Roman"/>
          <w:sz w:val="24"/>
          <w:szCs w:val="24"/>
        </w:rPr>
      </w:pPr>
    </w:p>
    <w:p w:rsidR="005F3EB7" w:rsidRDefault="005F3EB7" w:rsidP="005F3EB7">
      <w:pPr>
        <w:tabs>
          <w:tab w:val="left" w:pos="1020"/>
        </w:tabs>
        <w:rPr>
          <w:rFonts w:ascii="Times New Roman" w:hAnsi="Times New Roman"/>
          <w:sz w:val="24"/>
          <w:szCs w:val="24"/>
        </w:rPr>
      </w:pPr>
    </w:p>
    <w:p w:rsidR="005F3EB7" w:rsidRDefault="005F3EB7" w:rsidP="005F3EB7">
      <w:pPr>
        <w:tabs>
          <w:tab w:val="left" w:pos="1020"/>
        </w:tabs>
        <w:rPr>
          <w:rFonts w:ascii="Times New Roman" w:hAnsi="Times New Roman"/>
          <w:sz w:val="24"/>
          <w:szCs w:val="24"/>
        </w:rPr>
      </w:pPr>
    </w:p>
    <w:p w:rsidR="005F3EB7" w:rsidRDefault="005F3EB7" w:rsidP="005F3EB7">
      <w:pPr>
        <w:tabs>
          <w:tab w:val="left" w:pos="1020"/>
        </w:tabs>
        <w:rPr>
          <w:rFonts w:ascii="Times New Roman" w:hAnsi="Times New Roman"/>
          <w:sz w:val="24"/>
          <w:szCs w:val="24"/>
        </w:rPr>
      </w:pPr>
    </w:p>
    <w:p w:rsidR="005F3EB7" w:rsidRDefault="005F3EB7" w:rsidP="005F3EB7">
      <w:pPr>
        <w:rPr>
          <w:rFonts w:ascii="Times New Roman" w:hAnsi="Times New Roman"/>
          <w:sz w:val="24"/>
          <w:szCs w:val="24"/>
        </w:rPr>
      </w:pPr>
    </w:p>
    <w:p w:rsidR="005F3EB7" w:rsidRDefault="005F3EB7" w:rsidP="005F3EB7">
      <w:pPr>
        <w:jc w:val="right"/>
        <w:rPr>
          <w:rFonts w:ascii="Times New Roman" w:hAnsi="Times New Roman"/>
          <w:sz w:val="24"/>
          <w:szCs w:val="24"/>
        </w:rPr>
      </w:pPr>
    </w:p>
    <w:p w:rsidR="005F3EB7" w:rsidRDefault="005F3EB7" w:rsidP="005F3EB7">
      <w:pPr>
        <w:jc w:val="right"/>
        <w:rPr>
          <w:rFonts w:ascii="Times New Roman" w:hAnsi="Times New Roman"/>
          <w:sz w:val="24"/>
          <w:szCs w:val="24"/>
        </w:rPr>
      </w:pPr>
    </w:p>
    <w:p w:rsidR="005F3EB7" w:rsidRDefault="005F3EB7" w:rsidP="005F3EB7">
      <w:pPr>
        <w:jc w:val="right"/>
        <w:rPr>
          <w:rFonts w:ascii="Times New Roman" w:hAnsi="Times New Roman"/>
          <w:sz w:val="24"/>
          <w:szCs w:val="24"/>
        </w:rPr>
      </w:pPr>
    </w:p>
    <w:p w:rsidR="005F3EB7" w:rsidRDefault="005F3EB7" w:rsidP="005F3EB7">
      <w:pPr>
        <w:jc w:val="right"/>
        <w:rPr>
          <w:rFonts w:ascii="Times New Roman" w:hAnsi="Times New Roman"/>
          <w:sz w:val="24"/>
          <w:szCs w:val="24"/>
        </w:rPr>
      </w:pPr>
    </w:p>
    <w:p w:rsidR="005F3EB7" w:rsidRDefault="005F3EB7" w:rsidP="005F3EB7">
      <w:pPr>
        <w:jc w:val="right"/>
        <w:rPr>
          <w:rFonts w:ascii="Times New Roman" w:hAnsi="Times New Roman"/>
          <w:sz w:val="24"/>
          <w:szCs w:val="24"/>
        </w:rPr>
      </w:pPr>
    </w:p>
    <w:p w:rsidR="005F3EB7" w:rsidRDefault="005F3EB7" w:rsidP="005F3EB7">
      <w:pPr>
        <w:jc w:val="right"/>
        <w:rPr>
          <w:rFonts w:ascii="Times New Roman" w:hAnsi="Times New Roman"/>
          <w:sz w:val="24"/>
          <w:szCs w:val="24"/>
        </w:rPr>
      </w:pPr>
    </w:p>
    <w:p w:rsidR="005F3EB7" w:rsidRDefault="005F3EB7" w:rsidP="005F3EB7">
      <w:pPr>
        <w:tabs>
          <w:tab w:val="left" w:pos="1020"/>
        </w:tabs>
        <w:rPr>
          <w:rFonts w:ascii="Times New Roman" w:hAnsi="Times New Roman"/>
          <w:sz w:val="24"/>
          <w:szCs w:val="24"/>
        </w:rPr>
      </w:pPr>
    </w:p>
    <w:p w:rsidR="005F3EB7" w:rsidRDefault="005F3EB7" w:rsidP="005F3EB7">
      <w:pPr>
        <w:tabs>
          <w:tab w:val="left" w:pos="1020"/>
        </w:tabs>
        <w:rPr>
          <w:rFonts w:ascii="Times New Roman" w:hAnsi="Times New Roman"/>
          <w:sz w:val="24"/>
          <w:szCs w:val="24"/>
        </w:rPr>
      </w:pPr>
    </w:p>
    <w:p w:rsidR="005F3EB7" w:rsidRDefault="005F3EB7" w:rsidP="005F3EB7">
      <w:pPr>
        <w:rPr>
          <w:rFonts w:ascii="Times New Roman" w:hAnsi="Times New Roman"/>
          <w:sz w:val="24"/>
          <w:szCs w:val="24"/>
        </w:rPr>
      </w:pPr>
    </w:p>
    <w:p w:rsidR="005F3EB7" w:rsidRDefault="005F3EB7" w:rsidP="005F3EB7">
      <w:pPr>
        <w:jc w:val="right"/>
        <w:rPr>
          <w:rFonts w:ascii="Times New Roman" w:hAnsi="Times New Roman"/>
          <w:sz w:val="24"/>
          <w:szCs w:val="24"/>
        </w:rPr>
      </w:pPr>
    </w:p>
    <w:p w:rsidR="005F3EB7" w:rsidRDefault="005F3EB7" w:rsidP="005F3EB7">
      <w:pPr>
        <w:jc w:val="right"/>
        <w:rPr>
          <w:rFonts w:ascii="Times New Roman" w:hAnsi="Times New Roman"/>
          <w:sz w:val="24"/>
          <w:szCs w:val="24"/>
        </w:rPr>
      </w:pPr>
    </w:p>
    <w:p w:rsidR="005F3EB7" w:rsidRDefault="005F3EB7" w:rsidP="005F3EB7">
      <w:pPr>
        <w:jc w:val="right"/>
        <w:rPr>
          <w:rFonts w:ascii="Times New Roman" w:hAnsi="Times New Roman"/>
          <w:sz w:val="24"/>
          <w:szCs w:val="24"/>
        </w:rPr>
      </w:pPr>
    </w:p>
    <w:p w:rsidR="005F3EB7" w:rsidRDefault="005F3EB7" w:rsidP="005F3EB7">
      <w:pPr>
        <w:jc w:val="right"/>
        <w:rPr>
          <w:rFonts w:ascii="Times New Roman" w:hAnsi="Times New Roman"/>
          <w:sz w:val="24"/>
          <w:szCs w:val="24"/>
        </w:rPr>
      </w:pPr>
    </w:p>
    <w:p w:rsidR="005F3EB7" w:rsidRDefault="005F3EB7" w:rsidP="005F3EB7">
      <w:pPr>
        <w:jc w:val="right"/>
        <w:rPr>
          <w:rFonts w:ascii="Times New Roman" w:hAnsi="Times New Roman"/>
          <w:sz w:val="24"/>
          <w:szCs w:val="24"/>
        </w:rPr>
      </w:pPr>
    </w:p>
    <w:p w:rsidR="005F3EB7" w:rsidRDefault="005F3EB7" w:rsidP="005F3EB7">
      <w:pPr>
        <w:jc w:val="right"/>
        <w:rPr>
          <w:rFonts w:ascii="Times New Roman" w:hAnsi="Times New Roman"/>
          <w:sz w:val="24"/>
          <w:szCs w:val="24"/>
        </w:rPr>
      </w:pPr>
    </w:p>
    <w:p w:rsidR="00234BF9" w:rsidRDefault="00234BF9"/>
    <w:sectPr w:rsidR="00234BF9" w:rsidSect="00234BF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5F3EB7"/>
    <w:rsid w:val="000A11C3"/>
    <w:rsid w:val="00234BF9"/>
    <w:rsid w:val="00323219"/>
    <w:rsid w:val="004231AC"/>
    <w:rsid w:val="004C474F"/>
    <w:rsid w:val="00523AFE"/>
    <w:rsid w:val="005569C1"/>
    <w:rsid w:val="005F3EB7"/>
    <w:rsid w:val="00652D59"/>
    <w:rsid w:val="00B7733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F3EB7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97651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2423</Words>
  <Characters>13814</Characters>
  <Application>Microsoft Office Word</Application>
  <DocSecurity>0</DocSecurity>
  <Lines>115</Lines>
  <Paragraphs>32</Paragraphs>
  <ScaleCrop>false</ScaleCrop>
  <Company>Microsoft</Company>
  <LinksUpToDate>false</LinksUpToDate>
  <CharactersWithSpaces>16205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Людмила</dc:creator>
  <cp:keywords/>
  <dc:description/>
  <cp:lastModifiedBy>Людмила</cp:lastModifiedBy>
  <cp:revision>3</cp:revision>
  <dcterms:created xsi:type="dcterms:W3CDTF">2015-06-02T13:33:00Z</dcterms:created>
  <dcterms:modified xsi:type="dcterms:W3CDTF">2015-06-02T13:34:00Z</dcterms:modified>
</cp:coreProperties>
</file>